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F545" w14:textId="77777777" w:rsidR="00A97283" w:rsidRPr="002357BC" w:rsidRDefault="00DC17C7">
      <w:pPr>
        <w:pStyle w:val="Brevrubrik"/>
        <w:rPr>
          <w:rFonts w:ascii="Garamond" w:hAnsi="Garamond"/>
          <w:sz w:val="22"/>
          <w:szCs w:val="22"/>
          <w:lang w:val="en-GB"/>
        </w:rPr>
      </w:pPr>
      <w:r w:rsidRPr="002357BC">
        <w:rPr>
          <w:rFonts w:ascii="Garamond" w:hAnsi="Garamond"/>
          <w:noProof/>
          <w:sz w:val="22"/>
          <w:szCs w:val="22"/>
          <w:lang w:val="sv-SE"/>
        </w:rPr>
        <mc:AlternateContent>
          <mc:Choice Requires="wps">
            <w:drawing>
              <wp:anchor distT="0" distB="0" distL="114300" distR="114300" simplePos="0" relativeHeight="251648000" behindDoc="0" locked="0" layoutInCell="0" allowOverlap="1" wp14:anchorId="0AF39CB0" wp14:editId="3ECEB0BA">
                <wp:simplePos x="0" y="0"/>
                <wp:positionH relativeFrom="page">
                  <wp:posOffset>6552565</wp:posOffset>
                </wp:positionH>
                <wp:positionV relativeFrom="page">
                  <wp:posOffset>396240</wp:posOffset>
                </wp:positionV>
                <wp:extent cx="64008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1794" w14:textId="77777777" w:rsidR="00A97283" w:rsidRDefault="00A97283">
                            <w:pPr>
                              <w:pStyle w:val="sidn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5.95pt;margin-top:31.2pt;width:50.4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DrgIAAKg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" o:allowincell="f" filled="f" stroked="f">
                <v:textbox inset="0,0,0,0">
                  <w:txbxContent>
                    <w:p w14:paraId="25191794" w14:textId="77777777" w:rsidR="00A97283" w:rsidRDefault="00A97283">
                      <w:pPr>
                        <w:pStyle w:val="sidnr"/>
                      </w:pPr>
                    </w:p>
                  </w:txbxContent>
                </v:textbox>
                <w10:wrap anchorx="page" anchory="page"/>
              </v:shape>
            </w:pict>
          </mc:Fallback>
        </mc:AlternateContent>
      </w:r>
    </w:p>
    <w:p w14:paraId="1C3F0C72" w14:textId="77777777" w:rsidR="00A97283" w:rsidRPr="002357BC" w:rsidRDefault="00A97283">
      <w:pPr>
        <w:pStyle w:val="Brevrubrik"/>
        <w:rPr>
          <w:rFonts w:ascii="Garamond" w:hAnsi="Garamond"/>
          <w:sz w:val="22"/>
          <w:szCs w:val="22"/>
          <w:lang w:val="en-GB"/>
        </w:rPr>
      </w:pPr>
    </w:p>
    <w:p w14:paraId="39CD239E" w14:textId="77777777" w:rsidR="00E91F15" w:rsidRPr="002357BC" w:rsidRDefault="00E91F15" w:rsidP="00265D6D">
      <w:pPr>
        <w:rPr>
          <w:rFonts w:ascii="Garamond" w:hAnsi="Garamond"/>
          <w:b/>
          <w:szCs w:val="22"/>
          <w:lang w:val="sv-SE"/>
        </w:rPr>
      </w:pPr>
    </w:p>
    <w:p w14:paraId="0DDC32B4" w14:textId="3D3BDF1D" w:rsidR="000B5206" w:rsidRPr="002357BC" w:rsidRDefault="007F73B8" w:rsidP="004E1ECA">
      <w:pPr>
        <w:pBdr>
          <w:bottom w:val="single" w:sz="4" w:space="1" w:color="auto"/>
        </w:pBdr>
        <w:rPr>
          <w:rFonts w:ascii="Garamond" w:hAnsi="Garamond" w:cstheme="majorBidi"/>
          <w:szCs w:val="22"/>
          <w:lang w:val="sv-SE"/>
        </w:rPr>
      </w:pPr>
      <w:r>
        <w:rPr>
          <w:rFonts w:ascii="Garamond" w:hAnsi="Garamond" w:cstheme="majorBidi"/>
          <w:b/>
          <w:szCs w:val="22"/>
          <w:lang w:val="sv-SE"/>
        </w:rPr>
        <w:t>Sammanfattning av utvecklingsseminariet kring klosettvattenbehandling</w:t>
      </w:r>
      <w:r w:rsidR="005D6455">
        <w:rPr>
          <w:rFonts w:ascii="Garamond" w:hAnsi="Garamond" w:cstheme="majorBidi"/>
          <w:b/>
          <w:szCs w:val="22"/>
          <w:lang w:val="sv-SE"/>
        </w:rPr>
        <w:t xml:space="preserve"> (18 maj 2017)</w:t>
      </w:r>
      <w:r w:rsidR="004C0B3D">
        <w:rPr>
          <w:rFonts w:ascii="Garamond" w:hAnsi="Garamond" w:cstheme="majorBidi"/>
          <w:b/>
          <w:szCs w:val="22"/>
          <w:lang w:val="sv-SE"/>
        </w:rPr>
        <w:t xml:space="preserve"> </w:t>
      </w:r>
      <w:r w:rsidR="004E1ECA" w:rsidRPr="002357BC">
        <w:rPr>
          <w:rFonts w:ascii="Garamond" w:hAnsi="Garamond" w:cstheme="majorBidi"/>
          <w:b/>
          <w:szCs w:val="22"/>
          <w:lang w:val="sv-SE"/>
        </w:rPr>
        <w:t xml:space="preserve"> </w:t>
      </w:r>
    </w:p>
    <w:p w14:paraId="5D0E3FFC" w14:textId="77777777" w:rsidR="005D6455" w:rsidRDefault="005D6455" w:rsidP="00244F38">
      <w:pPr>
        <w:rPr>
          <w:rFonts w:ascii="Garamond" w:hAnsi="Garamond" w:cstheme="majorBidi"/>
          <w:szCs w:val="22"/>
          <w:lang w:val="sv-SE"/>
        </w:rPr>
      </w:pPr>
    </w:p>
    <w:p w14:paraId="5391CFBF" w14:textId="18E4F8B5" w:rsidR="00744F1D" w:rsidRDefault="005D6455" w:rsidP="00244F38">
      <w:pPr>
        <w:rPr>
          <w:rFonts w:ascii="Garamond" w:hAnsi="Garamond" w:cstheme="majorBidi"/>
          <w:szCs w:val="22"/>
          <w:lang w:val="sv-SE"/>
        </w:rPr>
      </w:pPr>
      <w:r>
        <w:rPr>
          <w:rFonts w:ascii="Garamond" w:hAnsi="Garamond" w:cstheme="majorBidi"/>
          <w:szCs w:val="22"/>
          <w:lang w:val="sv-SE"/>
        </w:rPr>
        <w:t xml:space="preserve">Inom ramen för MACRO – </w:t>
      </w:r>
      <w:proofErr w:type="spellStart"/>
      <w:r>
        <w:rPr>
          <w:rFonts w:ascii="Garamond" w:hAnsi="Garamond" w:cstheme="majorBidi"/>
          <w:szCs w:val="22"/>
          <w:lang w:val="sv-SE"/>
        </w:rPr>
        <w:t>MAt</w:t>
      </w:r>
      <w:proofErr w:type="spellEnd"/>
      <w:r>
        <w:rPr>
          <w:rFonts w:ascii="Garamond" w:hAnsi="Garamond" w:cstheme="majorBidi"/>
          <w:szCs w:val="22"/>
          <w:lang w:val="sv-SE"/>
        </w:rPr>
        <w:t xml:space="preserve"> i Cirkulära </w:t>
      </w:r>
      <w:proofErr w:type="spellStart"/>
      <w:r>
        <w:rPr>
          <w:rFonts w:ascii="Garamond" w:hAnsi="Garamond" w:cstheme="majorBidi"/>
          <w:szCs w:val="22"/>
          <w:lang w:val="sv-SE"/>
        </w:rPr>
        <w:t>RObusta</w:t>
      </w:r>
      <w:proofErr w:type="spellEnd"/>
      <w:r>
        <w:rPr>
          <w:rFonts w:ascii="Garamond" w:hAnsi="Garamond" w:cstheme="majorBidi"/>
          <w:szCs w:val="22"/>
          <w:lang w:val="sv-SE"/>
        </w:rPr>
        <w:t xml:space="preserve"> kretslopp – hölls den 18 maj 2017 ett seminarium kring behandling av klosettvatten. Representanter från </w:t>
      </w:r>
      <w:proofErr w:type="spellStart"/>
      <w:r>
        <w:rPr>
          <w:rFonts w:ascii="Garamond" w:hAnsi="Garamond" w:cstheme="majorBidi"/>
          <w:szCs w:val="22"/>
          <w:lang w:val="sv-SE"/>
        </w:rPr>
        <w:t>MACROs</w:t>
      </w:r>
      <w:proofErr w:type="spellEnd"/>
      <w:r>
        <w:rPr>
          <w:rFonts w:ascii="Garamond" w:hAnsi="Garamond" w:cstheme="majorBidi"/>
          <w:szCs w:val="22"/>
          <w:lang w:val="sv-SE"/>
        </w:rPr>
        <w:t xml:space="preserve"> arbetspaket 2 och projektets referensgrupp var närvarande, liksom några externa experter, bland annat från SLU Alnarp och Norges Miljö- och Biovetenskapliga Universitet. Seminariet var upplagt med en inspirationsstart kring lantbrukets viktiga frågor av Eva Salomon (SLU), en genomgång av befintliga tekniker av Hamse Kjerstadius (LTH) och sedan arbete i grupp för att diskutera systemförslag utifrån lantbrukets krav och existerande tekniker.</w:t>
      </w:r>
    </w:p>
    <w:p w14:paraId="76B81FAF" w14:textId="77777777" w:rsidR="0004755A" w:rsidRDefault="0004755A" w:rsidP="00244F38">
      <w:pPr>
        <w:rPr>
          <w:rFonts w:ascii="Garamond" w:hAnsi="Garamond" w:cstheme="majorBidi"/>
          <w:szCs w:val="22"/>
          <w:lang w:val="sv-SE"/>
        </w:rPr>
      </w:pPr>
    </w:p>
    <w:p w14:paraId="10A462DB" w14:textId="77777777" w:rsidR="0004755A" w:rsidRPr="00797B25" w:rsidRDefault="00797B25" w:rsidP="00244F38">
      <w:pPr>
        <w:rPr>
          <w:rFonts w:ascii="Garamond" w:hAnsi="Garamond" w:cstheme="majorBidi"/>
          <w:b/>
          <w:szCs w:val="22"/>
          <w:lang w:val="sv-SE"/>
        </w:rPr>
      </w:pPr>
      <w:r w:rsidRPr="00797B25">
        <w:rPr>
          <w:rFonts w:ascii="Garamond" w:hAnsi="Garamond" w:cstheme="majorBidi"/>
          <w:b/>
          <w:szCs w:val="22"/>
          <w:lang w:val="sv-SE"/>
        </w:rPr>
        <w:t>P</w:t>
      </w:r>
      <w:r w:rsidR="00732E75">
        <w:rPr>
          <w:rFonts w:ascii="Garamond" w:hAnsi="Garamond" w:cstheme="majorBidi"/>
          <w:b/>
          <w:szCs w:val="22"/>
          <w:lang w:val="sv-SE"/>
        </w:rPr>
        <w:t>resentation – Eva Salomon</w:t>
      </w:r>
      <w:r w:rsidRPr="00797B25">
        <w:rPr>
          <w:rFonts w:ascii="Garamond" w:hAnsi="Garamond" w:cstheme="majorBidi"/>
          <w:b/>
          <w:szCs w:val="22"/>
          <w:lang w:val="sv-SE"/>
        </w:rPr>
        <w:t>:</w:t>
      </w:r>
    </w:p>
    <w:p w14:paraId="0D711CCA" w14:textId="1184301C" w:rsidR="00652E29" w:rsidRPr="00652E29" w:rsidRDefault="001F6987" w:rsidP="00EC1278">
      <w:pPr>
        <w:spacing w:line="240" w:lineRule="auto"/>
        <w:rPr>
          <w:rFonts w:ascii="Garamond" w:hAnsi="Garamond" w:cstheme="majorBidi"/>
          <w:szCs w:val="22"/>
          <w:lang w:val="sv-SE"/>
        </w:rPr>
      </w:pPr>
      <w:r>
        <w:rPr>
          <w:rFonts w:ascii="Garamond" w:hAnsi="Garamond" w:cstheme="majorBidi"/>
          <w:szCs w:val="22"/>
          <w:lang w:val="sv-SE"/>
        </w:rPr>
        <w:t xml:space="preserve">Eva Salomon </w:t>
      </w:r>
      <w:r w:rsidR="00797B25">
        <w:rPr>
          <w:rFonts w:ascii="Garamond" w:hAnsi="Garamond" w:cstheme="majorBidi"/>
          <w:szCs w:val="22"/>
          <w:lang w:val="sv-SE"/>
        </w:rPr>
        <w:t xml:space="preserve">(RISE) arbetar med jordbruksfrågor och </w:t>
      </w:r>
      <w:r>
        <w:rPr>
          <w:rFonts w:ascii="Garamond" w:hAnsi="Garamond" w:cstheme="majorBidi"/>
          <w:szCs w:val="22"/>
          <w:lang w:val="sv-SE"/>
        </w:rPr>
        <w:t xml:space="preserve">pratade om globala näringsflöden och planetära gränsvärden. </w:t>
      </w:r>
      <w:r w:rsidR="00797B25">
        <w:rPr>
          <w:rFonts w:ascii="Garamond" w:hAnsi="Garamond" w:cstheme="majorBidi"/>
          <w:szCs w:val="22"/>
          <w:lang w:val="sv-SE"/>
        </w:rPr>
        <w:t>Det högintensiva jordbruket som ger en hög avkastning kräver tillförsel av mineralgödsel. Detta ä</w:t>
      </w:r>
      <w:r w:rsidR="00E75339">
        <w:rPr>
          <w:rFonts w:ascii="Garamond" w:hAnsi="Garamond" w:cstheme="majorBidi"/>
          <w:szCs w:val="22"/>
          <w:lang w:val="sv-SE"/>
        </w:rPr>
        <w:t>r i sin tur beroende av billig, i dagsläget fossil,</w:t>
      </w:r>
      <w:r w:rsidR="00797B25">
        <w:rPr>
          <w:rFonts w:ascii="Garamond" w:hAnsi="Garamond" w:cstheme="majorBidi"/>
          <w:szCs w:val="22"/>
          <w:lang w:val="sv-SE"/>
        </w:rPr>
        <w:t xml:space="preserve"> energi. </w:t>
      </w:r>
      <w:r w:rsidR="00E75339">
        <w:rPr>
          <w:rFonts w:ascii="Garamond" w:hAnsi="Garamond" w:cstheme="majorBidi"/>
          <w:szCs w:val="22"/>
          <w:lang w:val="sv-SE"/>
        </w:rPr>
        <w:t>Eva pratade</w:t>
      </w:r>
      <w:r w:rsidR="00797B25">
        <w:rPr>
          <w:rFonts w:ascii="Garamond" w:hAnsi="Garamond" w:cstheme="majorBidi"/>
          <w:szCs w:val="22"/>
          <w:lang w:val="sv-SE"/>
        </w:rPr>
        <w:t xml:space="preserve"> om flöden av näringsämnen i svenskt jordbruk. Där finns det stora interna flöden men väldigt lite av det som läm</w:t>
      </w:r>
      <w:r w:rsidR="00E75339">
        <w:rPr>
          <w:rFonts w:ascii="Garamond" w:hAnsi="Garamond" w:cstheme="majorBidi"/>
          <w:szCs w:val="22"/>
          <w:lang w:val="sv-SE"/>
        </w:rPr>
        <w:t>nar jordbruket kommer tillbaka, t.ex. genom slamåterförsel</w:t>
      </w:r>
      <w:r w:rsidR="00797B25">
        <w:rPr>
          <w:rFonts w:ascii="Garamond" w:hAnsi="Garamond" w:cstheme="majorBidi"/>
          <w:szCs w:val="22"/>
          <w:lang w:val="sv-SE"/>
        </w:rPr>
        <w:t>. Angående te</w:t>
      </w:r>
      <w:r w:rsidR="00E75339">
        <w:rPr>
          <w:rFonts w:ascii="Garamond" w:hAnsi="Garamond" w:cstheme="majorBidi"/>
          <w:szCs w:val="22"/>
          <w:lang w:val="sv-SE"/>
        </w:rPr>
        <w:t>kniker för näringsåtervinning hänvisade</w:t>
      </w:r>
      <w:r w:rsidR="00797B25">
        <w:rPr>
          <w:rFonts w:ascii="Garamond" w:hAnsi="Garamond" w:cstheme="majorBidi"/>
          <w:szCs w:val="22"/>
          <w:lang w:val="sv-SE"/>
        </w:rPr>
        <w:t xml:space="preserve"> Eva </w:t>
      </w:r>
      <w:r>
        <w:rPr>
          <w:rFonts w:ascii="Garamond" w:hAnsi="Garamond" w:cstheme="majorBidi"/>
          <w:szCs w:val="22"/>
          <w:lang w:val="sv-SE"/>
        </w:rPr>
        <w:t xml:space="preserve">till en dansk studie som säger att det finns 45 olika tekniker för näringsåtervinning ur avfall/avlopp (från stad till jordbruk), men det är oklart hur bra de är/blir på riktigt. </w:t>
      </w:r>
      <w:r w:rsidR="00797B25">
        <w:rPr>
          <w:rFonts w:ascii="Garamond" w:hAnsi="Garamond" w:cstheme="majorBidi"/>
          <w:szCs w:val="22"/>
          <w:lang w:val="sv-SE"/>
        </w:rPr>
        <w:t xml:space="preserve">Samtliga tekniker har gemensamt att de går ut på att koncentrera näringsämnen så att de går att transportera </w:t>
      </w:r>
      <w:r w:rsidR="00E75339">
        <w:rPr>
          <w:rFonts w:ascii="Garamond" w:hAnsi="Garamond" w:cstheme="majorBidi"/>
          <w:szCs w:val="22"/>
          <w:lang w:val="sv-SE"/>
        </w:rPr>
        <w:t xml:space="preserve">ur ett </w:t>
      </w:r>
      <w:r w:rsidR="00797B25">
        <w:rPr>
          <w:rFonts w:ascii="Garamond" w:hAnsi="Garamond" w:cstheme="majorBidi"/>
          <w:szCs w:val="22"/>
          <w:lang w:val="sv-SE"/>
        </w:rPr>
        <w:t>ekonomiskt</w:t>
      </w:r>
      <w:r w:rsidR="00E75339">
        <w:rPr>
          <w:rFonts w:ascii="Garamond" w:hAnsi="Garamond" w:cstheme="majorBidi"/>
          <w:szCs w:val="22"/>
          <w:lang w:val="sv-SE"/>
        </w:rPr>
        <w:t xml:space="preserve"> perspektiv</w:t>
      </w:r>
      <w:r w:rsidR="005D6455">
        <w:rPr>
          <w:rFonts w:ascii="Garamond" w:hAnsi="Garamond" w:cstheme="majorBidi"/>
          <w:szCs w:val="22"/>
          <w:lang w:val="sv-SE"/>
        </w:rPr>
        <w:t>. Angående vad lantbrukare</w:t>
      </w:r>
      <w:r w:rsidR="00797B25">
        <w:rPr>
          <w:rFonts w:ascii="Garamond" w:hAnsi="Garamond" w:cstheme="majorBidi"/>
          <w:szCs w:val="22"/>
          <w:lang w:val="sv-SE"/>
        </w:rPr>
        <w:t xml:space="preserve"> ön</w:t>
      </w:r>
      <w:r w:rsidR="00E75339">
        <w:rPr>
          <w:rFonts w:ascii="Garamond" w:hAnsi="Garamond" w:cstheme="majorBidi"/>
          <w:szCs w:val="22"/>
          <w:lang w:val="sv-SE"/>
        </w:rPr>
        <w:t xml:space="preserve">skar av en återvunnen produkt </w:t>
      </w:r>
      <w:r w:rsidR="00797B25">
        <w:rPr>
          <w:rFonts w:ascii="Garamond" w:hAnsi="Garamond" w:cstheme="majorBidi"/>
          <w:szCs w:val="22"/>
          <w:lang w:val="sv-SE"/>
        </w:rPr>
        <w:t xml:space="preserve">hänvisar Eva </w:t>
      </w:r>
      <w:r>
        <w:rPr>
          <w:rFonts w:ascii="Garamond" w:hAnsi="Garamond" w:cstheme="majorBidi"/>
          <w:szCs w:val="22"/>
          <w:lang w:val="sv-SE"/>
        </w:rPr>
        <w:t xml:space="preserve">till en </w:t>
      </w:r>
      <w:r w:rsidR="00797B25">
        <w:rPr>
          <w:rFonts w:ascii="Garamond" w:hAnsi="Garamond" w:cstheme="majorBidi"/>
          <w:szCs w:val="22"/>
          <w:lang w:val="sv-SE"/>
        </w:rPr>
        <w:t xml:space="preserve">dansk </w:t>
      </w:r>
      <w:r w:rsidR="005D6455">
        <w:rPr>
          <w:rFonts w:ascii="Garamond" w:hAnsi="Garamond" w:cstheme="majorBidi"/>
          <w:szCs w:val="22"/>
          <w:lang w:val="sv-SE"/>
        </w:rPr>
        <w:t>studie där de intervjuade lant</w:t>
      </w:r>
      <w:r>
        <w:rPr>
          <w:rFonts w:ascii="Garamond" w:hAnsi="Garamond" w:cstheme="majorBidi"/>
          <w:szCs w:val="22"/>
          <w:lang w:val="sv-SE"/>
        </w:rPr>
        <w:t xml:space="preserve">brukare om vad som skulle vara viktigt för dem för att ta emot en näringsprodukt </w:t>
      </w:r>
      <w:r w:rsidR="00EC6A79">
        <w:rPr>
          <w:rFonts w:ascii="Garamond" w:hAnsi="Garamond" w:cstheme="majorBidi"/>
          <w:szCs w:val="22"/>
          <w:lang w:val="sv-SE"/>
        </w:rPr>
        <w:t>(</w:t>
      </w:r>
      <w:r>
        <w:rPr>
          <w:rFonts w:ascii="Garamond" w:hAnsi="Garamond" w:cstheme="majorBidi"/>
          <w:szCs w:val="22"/>
          <w:lang w:val="sv-SE"/>
        </w:rPr>
        <w:t>frå</w:t>
      </w:r>
      <w:r w:rsidR="005D6455">
        <w:rPr>
          <w:rFonts w:ascii="Garamond" w:hAnsi="Garamond" w:cstheme="majorBidi"/>
          <w:szCs w:val="22"/>
          <w:lang w:val="sv-SE"/>
        </w:rPr>
        <w:t>n andra lant</w:t>
      </w:r>
      <w:r w:rsidR="00797B25">
        <w:rPr>
          <w:rFonts w:ascii="Garamond" w:hAnsi="Garamond" w:cstheme="majorBidi"/>
          <w:szCs w:val="22"/>
          <w:lang w:val="sv-SE"/>
        </w:rPr>
        <w:t>brukare</w:t>
      </w:r>
      <w:r w:rsidR="00EC6A79">
        <w:rPr>
          <w:rFonts w:ascii="Garamond" w:hAnsi="Garamond" w:cstheme="majorBidi"/>
          <w:szCs w:val="22"/>
          <w:lang w:val="sv-SE"/>
        </w:rPr>
        <w:t xml:space="preserve">, men även relevant för produkter från städer). </w:t>
      </w:r>
      <w:r w:rsidR="00797B25">
        <w:rPr>
          <w:rFonts w:ascii="Garamond" w:hAnsi="Garamond" w:cstheme="majorBidi"/>
          <w:szCs w:val="22"/>
          <w:lang w:val="sv-SE"/>
        </w:rPr>
        <w:t xml:space="preserve"> Det var</w:t>
      </w:r>
      <w:r>
        <w:rPr>
          <w:rFonts w:ascii="Garamond" w:hAnsi="Garamond" w:cstheme="majorBidi"/>
          <w:szCs w:val="22"/>
          <w:lang w:val="sv-SE"/>
        </w:rPr>
        <w:t xml:space="preserve"> viktigt att gödselpr</w:t>
      </w:r>
      <w:r w:rsidR="00E75339">
        <w:rPr>
          <w:rFonts w:ascii="Garamond" w:hAnsi="Garamond" w:cstheme="majorBidi"/>
          <w:szCs w:val="22"/>
          <w:lang w:val="sv-SE"/>
        </w:rPr>
        <w:t xml:space="preserve">odukten inte får minska i värde, </w:t>
      </w:r>
      <w:r w:rsidR="00797B25">
        <w:rPr>
          <w:rFonts w:ascii="Garamond" w:hAnsi="Garamond" w:cstheme="majorBidi"/>
          <w:szCs w:val="22"/>
          <w:lang w:val="sv-SE"/>
        </w:rPr>
        <w:t>t</w:t>
      </w:r>
      <w:r w:rsidR="00E75339">
        <w:rPr>
          <w:rFonts w:ascii="Garamond" w:hAnsi="Garamond" w:cstheme="majorBidi"/>
          <w:szCs w:val="22"/>
          <w:lang w:val="sv-SE"/>
        </w:rPr>
        <w:t>.</w:t>
      </w:r>
      <w:r w:rsidR="00797B25">
        <w:rPr>
          <w:rFonts w:ascii="Garamond" w:hAnsi="Garamond" w:cstheme="majorBidi"/>
          <w:szCs w:val="22"/>
          <w:lang w:val="sv-SE"/>
        </w:rPr>
        <w:t>ex</w:t>
      </w:r>
      <w:r w:rsidR="00E75339">
        <w:rPr>
          <w:rFonts w:ascii="Garamond" w:hAnsi="Garamond" w:cstheme="majorBidi"/>
          <w:szCs w:val="22"/>
          <w:lang w:val="sv-SE"/>
        </w:rPr>
        <w:t>. genom emissioner</w:t>
      </w:r>
      <w:r w:rsidR="00797B25">
        <w:rPr>
          <w:rFonts w:ascii="Garamond" w:hAnsi="Garamond" w:cstheme="majorBidi"/>
          <w:szCs w:val="22"/>
          <w:lang w:val="sv-SE"/>
        </w:rPr>
        <w:t>. Vidare var</w:t>
      </w:r>
      <w:r>
        <w:rPr>
          <w:rFonts w:ascii="Garamond" w:hAnsi="Garamond" w:cstheme="majorBidi"/>
          <w:szCs w:val="22"/>
          <w:lang w:val="sv-SE"/>
        </w:rPr>
        <w:t xml:space="preserve"> det viktigt att det finns en tydlig och pålitlig innehållsförteckning samt att produktens fysikaliska egenskaper inte varier</w:t>
      </w:r>
      <w:r w:rsidR="00797B25">
        <w:rPr>
          <w:rFonts w:ascii="Garamond" w:hAnsi="Garamond" w:cstheme="majorBidi"/>
          <w:szCs w:val="22"/>
          <w:lang w:val="sv-SE"/>
        </w:rPr>
        <w:t>ar</w:t>
      </w:r>
      <w:r w:rsidR="00E75339">
        <w:rPr>
          <w:rFonts w:ascii="Garamond" w:hAnsi="Garamond" w:cstheme="majorBidi"/>
          <w:szCs w:val="22"/>
          <w:lang w:val="sv-SE"/>
        </w:rPr>
        <w:t xml:space="preserve"> över tid. En fast produkt, </w:t>
      </w:r>
      <w:r>
        <w:rPr>
          <w:rFonts w:ascii="Garamond" w:hAnsi="Garamond" w:cstheme="majorBidi"/>
          <w:szCs w:val="22"/>
          <w:lang w:val="sv-SE"/>
        </w:rPr>
        <w:t>ex</w:t>
      </w:r>
      <w:r w:rsidR="00E75339">
        <w:rPr>
          <w:rFonts w:ascii="Garamond" w:hAnsi="Garamond" w:cstheme="majorBidi"/>
          <w:szCs w:val="22"/>
          <w:lang w:val="sv-SE"/>
        </w:rPr>
        <w:t>empelvis</w:t>
      </w:r>
      <w:r>
        <w:rPr>
          <w:rFonts w:ascii="Garamond" w:hAnsi="Garamond" w:cstheme="majorBidi"/>
          <w:szCs w:val="22"/>
          <w:lang w:val="sv-SE"/>
        </w:rPr>
        <w:t xml:space="preserve"> pell</w:t>
      </w:r>
      <w:r w:rsidR="00E75339">
        <w:rPr>
          <w:rFonts w:ascii="Garamond" w:hAnsi="Garamond" w:cstheme="majorBidi"/>
          <w:szCs w:val="22"/>
          <w:lang w:val="sv-SE"/>
        </w:rPr>
        <w:t>ets,</w:t>
      </w:r>
      <w:r>
        <w:rPr>
          <w:rFonts w:ascii="Garamond" w:hAnsi="Garamond" w:cstheme="majorBidi"/>
          <w:szCs w:val="22"/>
          <w:lang w:val="sv-SE"/>
        </w:rPr>
        <w:t xml:space="preserve"> som skall precisionsspridas får </w:t>
      </w:r>
      <w:proofErr w:type="gramStart"/>
      <w:r>
        <w:rPr>
          <w:rFonts w:ascii="Garamond" w:hAnsi="Garamond" w:cstheme="majorBidi"/>
          <w:szCs w:val="22"/>
          <w:lang w:val="sv-SE"/>
        </w:rPr>
        <w:t>tex</w:t>
      </w:r>
      <w:proofErr w:type="gramEnd"/>
      <w:r>
        <w:rPr>
          <w:rFonts w:ascii="Garamond" w:hAnsi="Garamond" w:cstheme="majorBidi"/>
          <w:szCs w:val="22"/>
          <w:lang w:val="sv-SE"/>
        </w:rPr>
        <w:t xml:space="preserve"> inte klumpa sig eller suga åt sig vatten och bli för fuktig. </w:t>
      </w:r>
      <w:r w:rsidR="00797B25">
        <w:rPr>
          <w:rFonts w:ascii="Garamond" w:hAnsi="Garamond" w:cstheme="majorBidi"/>
          <w:szCs w:val="22"/>
          <w:lang w:val="sv-SE"/>
        </w:rPr>
        <w:t>Vidare upplevde bönderna att långsiktiga affärer, förtroende, regelbunden kommunikation och flexibilitet var av stö</w:t>
      </w:r>
      <w:r w:rsidR="00E75339">
        <w:rPr>
          <w:rFonts w:ascii="Garamond" w:hAnsi="Garamond" w:cstheme="majorBidi"/>
          <w:szCs w:val="22"/>
          <w:lang w:val="sv-SE"/>
        </w:rPr>
        <w:t>rre vikt än geografisk närhet. D</w:t>
      </w:r>
      <w:r w:rsidR="00797B25">
        <w:rPr>
          <w:rFonts w:ascii="Garamond" w:hAnsi="Garamond" w:cstheme="majorBidi"/>
          <w:szCs w:val="22"/>
          <w:lang w:val="sv-SE"/>
        </w:rPr>
        <w:t>et sistnämnda kom först på femte pla</w:t>
      </w:r>
      <w:r w:rsidR="00E75339">
        <w:rPr>
          <w:rFonts w:ascii="Garamond" w:hAnsi="Garamond" w:cstheme="majorBidi"/>
          <w:szCs w:val="22"/>
          <w:lang w:val="sv-SE"/>
        </w:rPr>
        <w:t>ts efter de övriga parametrarna</w:t>
      </w:r>
      <w:r w:rsidR="00797B25">
        <w:rPr>
          <w:rFonts w:ascii="Garamond" w:hAnsi="Garamond" w:cstheme="majorBidi"/>
          <w:szCs w:val="22"/>
          <w:lang w:val="sv-SE"/>
        </w:rPr>
        <w:t xml:space="preserve">. </w:t>
      </w:r>
      <w:r w:rsidR="00652E29">
        <w:rPr>
          <w:rFonts w:ascii="Garamond" w:hAnsi="Garamond" w:cstheme="majorBidi"/>
          <w:szCs w:val="22"/>
          <w:lang w:val="sv-SE"/>
        </w:rPr>
        <w:br/>
      </w:r>
      <w:r w:rsidR="00652E29">
        <w:rPr>
          <w:rFonts w:ascii="Garamond" w:hAnsi="Garamond" w:cstheme="majorBidi"/>
          <w:szCs w:val="22"/>
          <w:lang w:val="sv-SE"/>
        </w:rPr>
        <w:br/>
        <w:t>Angåend</w:t>
      </w:r>
      <w:r w:rsidR="00E75339">
        <w:rPr>
          <w:rFonts w:ascii="Garamond" w:hAnsi="Garamond" w:cstheme="majorBidi"/>
          <w:szCs w:val="22"/>
          <w:lang w:val="sv-SE"/>
        </w:rPr>
        <w:t>e behov av näringsåtervinning</w:t>
      </w:r>
      <w:r w:rsidR="00652E29">
        <w:rPr>
          <w:rFonts w:ascii="Garamond" w:hAnsi="Garamond" w:cstheme="majorBidi"/>
          <w:szCs w:val="22"/>
          <w:lang w:val="sv-SE"/>
        </w:rPr>
        <w:t xml:space="preserve"> </w:t>
      </w:r>
      <w:r w:rsidR="00652E29" w:rsidRPr="00652E29">
        <w:rPr>
          <w:rFonts w:ascii="Garamond" w:hAnsi="Garamond" w:cstheme="majorBidi"/>
          <w:szCs w:val="22"/>
          <w:lang w:val="sv-SE"/>
        </w:rPr>
        <w:t xml:space="preserve">ökar behovet av kretslopp </w:t>
      </w:r>
      <w:r w:rsidR="00652E29">
        <w:rPr>
          <w:rFonts w:ascii="Garamond" w:hAnsi="Garamond" w:cstheme="majorBidi"/>
          <w:szCs w:val="22"/>
          <w:lang w:val="sv-SE"/>
        </w:rPr>
        <w:t>av näringsämnen ur ett globalt perspektiv</w:t>
      </w:r>
      <w:r w:rsidR="00652E29" w:rsidRPr="00652E29">
        <w:rPr>
          <w:rFonts w:ascii="Garamond" w:hAnsi="Garamond" w:cstheme="majorBidi"/>
          <w:szCs w:val="22"/>
          <w:lang w:val="sv-SE"/>
        </w:rPr>
        <w:t xml:space="preserve">. </w:t>
      </w:r>
      <w:r w:rsidR="00652E29">
        <w:rPr>
          <w:rFonts w:ascii="Garamond" w:hAnsi="Garamond" w:cstheme="majorBidi"/>
          <w:szCs w:val="22"/>
          <w:lang w:val="sv-SE"/>
        </w:rPr>
        <w:t xml:space="preserve">Ur </w:t>
      </w:r>
      <w:r w:rsidR="00652E29" w:rsidRPr="00652E29">
        <w:rPr>
          <w:rFonts w:ascii="Garamond" w:hAnsi="Garamond" w:cstheme="majorBidi"/>
          <w:szCs w:val="22"/>
          <w:lang w:val="sv-SE"/>
        </w:rPr>
        <w:t xml:space="preserve">EUs framtidsdokument </w:t>
      </w:r>
      <w:r w:rsidR="00652E29">
        <w:rPr>
          <w:rFonts w:ascii="Garamond" w:hAnsi="Garamond" w:cstheme="majorBidi"/>
          <w:szCs w:val="22"/>
          <w:lang w:val="sv-SE"/>
        </w:rPr>
        <w:t>framkommer att jordbruket</w:t>
      </w:r>
      <w:r w:rsidR="00652E29" w:rsidRPr="00652E29">
        <w:rPr>
          <w:rFonts w:ascii="Garamond" w:hAnsi="Garamond" w:cstheme="majorBidi"/>
          <w:szCs w:val="22"/>
          <w:lang w:val="sv-SE"/>
        </w:rPr>
        <w:t xml:space="preserve"> är fullständigt beroende av fossil energi och råvaror för att pr</w:t>
      </w:r>
      <w:r w:rsidR="00652E29">
        <w:rPr>
          <w:rFonts w:ascii="Garamond" w:hAnsi="Garamond" w:cstheme="majorBidi"/>
          <w:szCs w:val="22"/>
          <w:lang w:val="sv-SE"/>
        </w:rPr>
        <w:t>oducera handelsgödsel. Det är en</w:t>
      </w:r>
      <w:r w:rsidR="00652E29" w:rsidRPr="00652E29">
        <w:rPr>
          <w:rFonts w:ascii="Garamond" w:hAnsi="Garamond" w:cstheme="majorBidi"/>
          <w:szCs w:val="22"/>
          <w:lang w:val="sv-SE"/>
        </w:rPr>
        <w:t xml:space="preserve"> sårbar situation. </w:t>
      </w:r>
      <w:r w:rsidR="00EC1278">
        <w:rPr>
          <w:rFonts w:ascii="Garamond" w:hAnsi="Garamond" w:cstheme="majorBidi"/>
          <w:szCs w:val="22"/>
          <w:lang w:val="sv-SE"/>
        </w:rPr>
        <w:t>Å</w:t>
      </w:r>
      <w:r w:rsidR="00652E29" w:rsidRPr="00652E29">
        <w:rPr>
          <w:rFonts w:ascii="Garamond" w:hAnsi="Garamond" w:cstheme="majorBidi"/>
          <w:szCs w:val="22"/>
          <w:lang w:val="sv-SE"/>
        </w:rPr>
        <w:t>teranvändning av organiska restprodukter</w:t>
      </w:r>
      <w:r w:rsidR="00652E29">
        <w:rPr>
          <w:rFonts w:ascii="Garamond" w:hAnsi="Garamond" w:cstheme="majorBidi"/>
          <w:szCs w:val="22"/>
          <w:lang w:val="sv-SE"/>
        </w:rPr>
        <w:t>/avlopp borde</w:t>
      </w:r>
      <w:r w:rsidR="00EC1278">
        <w:rPr>
          <w:rFonts w:ascii="Garamond" w:hAnsi="Garamond" w:cstheme="majorBidi"/>
          <w:szCs w:val="22"/>
          <w:lang w:val="sv-SE"/>
        </w:rPr>
        <w:t xml:space="preserve"> öka</w:t>
      </w:r>
      <w:r w:rsidR="00652E29" w:rsidRPr="00652E29">
        <w:rPr>
          <w:rFonts w:ascii="Garamond" w:hAnsi="Garamond" w:cstheme="majorBidi"/>
          <w:szCs w:val="22"/>
          <w:lang w:val="sv-SE"/>
        </w:rPr>
        <w:t xml:space="preserve"> säkerheten i </w:t>
      </w:r>
      <w:r w:rsidR="00EC1278">
        <w:rPr>
          <w:rFonts w:ascii="Garamond" w:hAnsi="Garamond" w:cstheme="majorBidi"/>
          <w:szCs w:val="22"/>
          <w:lang w:val="sv-SE"/>
        </w:rPr>
        <w:t>l</w:t>
      </w:r>
      <w:r w:rsidR="00652E29" w:rsidRPr="00652E29">
        <w:rPr>
          <w:rFonts w:ascii="Garamond" w:hAnsi="Garamond" w:cstheme="majorBidi"/>
          <w:szCs w:val="22"/>
          <w:lang w:val="sv-SE"/>
        </w:rPr>
        <w:t>ivsmedelsproduktionen.</w:t>
      </w:r>
      <w:r w:rsidR="00EC1278">
        <w:rPr>
          <w:rFonts w:ascii="Garamond" w:hAnsi="Garamond" w:cstheme="majorBidi"/>
          <w:szCs w:val="22"/>
          <w:lang w:val="sv-SE"/>
        </w:rPr>
        <w:t xml:space="preserve"> Angående vikten av att återföra organiskt (hummusbildande) material till jord</w:t>
      </w:r>
      <w:r w:rsidR="00E75339">
        <w:rPr>
          <w:rFonts w:ascii="Garamond" w:hAnsi="Garamond" w:cstheme="majorBidi"/>
          <w:szCs w:val="22"/>
          <w:lang w:val="sv-SE"/>
        </w:rPr>
        <w:t>bruk</w:t>
      </w:r>
      <w:r w:rsidR="00EC1278">
        <w:rPr>
          <w:rFonts w:ascii="Garamond" w:hAnsi="Garamond" w:cstheme="majorBidi"/>
          <w:szCs w:val="22"/>
          <w:lang w:val="sv-SE"/>
        </w:rPr>
        <w:t xml:space="preserve"> är detta</w:t>
      </w:r>
      <w:r w:rsidR="00652E29" w:rsidRPr="00652E29">
        <w:rPr>
          <w:rFonts w:ascii="Garamond" w:hAnsi="Garamond" w:cstheme="majorBidi"/>
          <w:szCs w:val="22"/>
          <w:lang w:val="sv-SE"/>
        </w:rPr>
        <w:t xml:space="preserve"> extremt viktigt där man odlat ensidigt under en lång tid. Organiskt material </w:t>
      </w:r>
      <w:r w:rsidR="00EC1278">
        <w:rPr>
          <w:rFonts w:ascii="Garamond" w:hAnsi="Garamond" w:cstheme="majorBidi"/>
          <w:szCs w:val="22"/>
          <w:lang w:val="sv-SE"/>
        </w:rPr>
        <w:t xml:space="preserve">är </w:t>
      </w:r>
      <w:r w:rsidR="00E75339">
        <w:rPr>
          <w:rFonts w:ascii="Garamond" w:hAnsi="Garamond" w:cstheme="majorBidi"/>
          <w:szCs w:val="22"/>
          <w:lang w:val="sv-SE"/>
        </w:rPr>
        <w:t>mer viktigt på slättby</w:t>
      </w:r>
      <w:r w:rsidR="00652E29" w:rsidRPr="00652E29">
        <w:rPr>
          <w:rFonts w:ascii="Garamond" w:hAnsi="Garamond" w:cstheme="majorBidi"/>
          <w:szCs w:val="22"/>
          <w:lang w:val="sv-SE"/>
        </w:rPr>
        <w:t>g</w:t>
      </w:r>
      <w:r w:rsidR="00E75339">
        <w:rPr>
          <w:rFonts w:ascii="Garamond" w:hAnsi="Garamond" w:cstheme="majorBidi"/>
          <w:szCs w:val="22"/>
          <w:lang w:val="sv-SE"/>
        </w:rPr>
        <w:t>d</w:t>
      </w:r>
      <w:r w:rsidR="00652E29" w:rsidRPr="00652E29">
        <w:rPr>
          <w:rFonts w:ascii="Garamond" w:hAnsi="Garamond" w:cstheme="majorBidi"/>
          <w:szCs w:val="22"/>
          <w:lang w:val="sv-SE"/>
        </w:rPr>
        <w:t>er och i trädgårdsodling på friland.</w:t>
      </w:r>
    </w:p>
    <w:p w14:paraId="476A31D2" w14:textId="77777777" w:rsidR="00EC1278" w:rsidRDefault="00EC1278" w:rsidP="00244F38">
      <w:pPr>
        <w:rPr>
          <w:rFonts w:ascii="Garamond" w:hAnsi="Garamond" w:cstheme="majorBidi"/>
          <w:szCs w:val="22"/>
          <w:lang w:val="sv-SE"/>
        </w:rPr>
      </w:pPr>
    </w:p>
    <w:p w14:paraId="50062738" w14:textId="77777777" w:rsidR="001F6987" w:rsidRDefault="00797B25" w:rsidP="00244F38">
      <w:pPr>
        <w:rPr>
          <w:rFonts w:ascii="Garamond" w:hAnsi="Garamond" w:cstheme="majorBidi"/>
          <w:szCs w:val="22"/>
          <w:lang w:val="sv-SE"/>
        </w:rPr>
      </w:pPr>
      <w:r>
        <w:rPr>
          <w:rFonts w:ascii="Garamond" w:hAnsi="Garamond" w:cstheme="majorBidi"/>
          <w:szCs w:val="22"/>
          <w:lang w:val="sv-SE"/>
        </w:rPr>
        <w:t xml:space="preserve">Evas egna slutsatser från sin presentation var: </w:t>
      </w:r>
    </w:p>
    <w:p w14:paraId="171B78B2" w14:textId="77777777" w:rsidR="00797B25" w:rsidRPr="00797B25" w:rsidRDefault="00797B25" w:rsidP="00797B25">
      <w:pPr>
        <w:pStyle w:val="Liststycke"/>
        <w:numPr>
          <w:ilvl w:val="0"/>
          <w:numId w:val="11"/>
        </w:numPr>
        <w:rPr>
          <w:rFonts w:ascii="Garamond" w:hAnsi="Garamond" w:cstheme="majorBidi"/>
          <w:szCs w:val="22"/>
          <w:lang w:val="sv-SE"/>
        </w:rPr>
      </w:pPr>
      <w:r w:rsidRPr="00797B25">
        <w:rPr>
          <w:rFonts w:ascii="Garamond" w:hAnsi="Garamond" w:cstheme="majorBidi"/>
          <w:szCs w:val="22"/>
          <w:lang w:val="sv-SE"/>
        </w:rPr>
        <w:t xml:space="preserve">Handelsgödsel har vi producerat i 150 år. För organiska gödselmedel måste </w:t>
      </w:r>
      <w:r w:rsidR="00E75339">
        <w:rPr>
          <w:rFonts w:ascii="Garamond" w:hAnsi="Garamond" w:cstheme="majorBidi"/>
          <w:szCs w:val="22"/>
          <w:lang w:val="sv-SE"/>
        </w:rPr>
        <w:t xml:space="preserve">vi </w:t>
      </w:r>
      <w:r w:rsidRPr="00797B25">
        <w:rPr>
          <w:rFonts w:ascii="Garamond" w:hAnsi="Garamond" w:cstheme="majorBidi"/>
          <w:szCs w:val="22"/>
          <w:lang w:val="sv-SE"/>
        </w:rPr>
        <w:t>sträva mot en så exakt innehållsförteckning som möjligt.</w:t>
      </w:r>
    </w:p>
    <w:p w14:paraId="13F206FB" w14:textId="77777777" w:rsidR="00797B25" w:rsidRPr="00797B25" w:rsidRDefault="00797B25" w:rsidP="00797B25">
      <w:pPr>
        <w:pStyle w:val="Liststycke"/>
        <w:numPr>
          <w:ilvl w:val="0"/>
          <w:numId w:val="11"/>
        </w:numPr>
        <w:rPr>
          <w:rFonts w:ascii="Garamond" w:hAnsi="Garamond" w:cstheme="majorBidi"/>
          <w:szCs w:val="22"/>
          <w:lang w:val="sv-SE"/>
        </w:rPr>
      </w:pPr>
      <w:r w:rsidRPr="00797B25">
        <w:rPr>
          <w:rFonts w:ascii="Garamond" w:hAnsi="Garamond" w:cstheme="majorBidi"/>
          <w:szCs w:val="22"/>
          <w:lang w:val="sv-SE"/>
        </w:rPr>
        <w:t xml:space="preserve">Om man köper </w:t>
      </w:r>
      <w:proofErr w:type="gramStart"/>
      <w:r w:rsidRPr="00797B25">
        <w:rPr>
          <w:rFonts w:ascii="Garamond" w:hAnsi="Garamond" w:cstheme="majorBidi"/>
          <w:szCs w:val="22"/>
          <w:lang w:val="sv-SE"/>
        </w:rPr>
        <w:t>ett</w:t>
      </w:r>
      <w:proofErr w:type="gramEnd"/>
      <w:r w:rsidRPr="00797B25">
        <w:rPr>
          <w:rFonts w:ascii="Garamond" w:hAnsi="Garamond" w:cstheme="majorBidi"/>
          <w:szCs w:val="22"/>
          <w:lang w:val="sv-SE"/>
        </w:rPr>
        <w:t xml:space="preserve"> handelsgödsel med klumpar eller hygroskopiska egenskaper så funkar det inte, det skickar man tillbaka. Precision </w:t>
      </w:r>
      <w:r w:rsidR="00732E75">
        <w:rPr>
          <w:rFonts w:ascii="Garamond" w:hAnsi="Garamond" w:cstheme="majorBidi"/>
          <w:szCs w:val="22"/>
          <w:lang w:val="sv-SE"/>
        </w:rPr>
        <w:t xml:space="preserve">för en produkt </w:t>
      </w:r>
      <w:r w:rsidRPr="00797B25">
        <w:rPr>
          <w:rFonts w:ascii="Garamond" w:hAnsi="Garamond" w:cstheme="majorBidi"/>
          <w:szCs w:val="22"/>
          <w:lang w:val="sv-SE"/>
        </w:rPr>
        <w:t>är viktigt.</w:t>
      </w:r>
    </w:p>
    <w:p w14:paraId="47027525" w14:textId="77777777" w:rsidR="00797B25" w:rsidRPr="00797B25" w:rsidRDefault="00797B25" w:rsidP="00797B25">
      <w:pPr>
        <w:pStyle w:val="Liststycke"/>
        <w:numPr>
          <w:ilvl w:val="0"/>
          <w:numId w:val="11"/>
        </w:numPr>
        <w:rPr>
          <w:rFonts w:ascii="Garamond" w:hAnsi="Garamond" w:cstheme="majorBidi"/>
          <w:szCs w:val="22"/>
          <w:lang w:val="sv-SE"/>
        </w:rPr>
      </w:pPr>
      <w:r w:rsidRPr="00797B25">
        <w:rPr>
          <w:rFonts w:ascii="Garamond" w:hAnsi="Garamond" w:cstheme="majorBidi"/>
          <w:szCs w:val="22"/>
          <w:lang w:val="sv-SE"/>
        </w:rPr>
        <w:t>En fungerande gödselprodukt med jämn kvalitet mellan partier och år. Koncentration i gödselprodukten som stämmer med behovet hos växten.</w:t>
      </w:r>
    </w:p>
    <w:p w14:paraId="4454DB7E" w14:textId="77777777" w:rsidR="00797B25" w:rsidRPr="00797B25" w:rsidRDefault="00797B25" w:rsidP="00797B25">
      <w:pPr>
        <w:pStyle w:val="Liststycke"/>
        <w:numPr>
          <w:ilvl w:val="0"/>
          <w:numId w:val="11"/>
        </w:numPr>
        <w:rPr>
          <w:rFonts w:ascii="Garamond" w:hAnsi="Garamond" w:cstheme="majorBidi"/>
          <w:szCs w:val="22"/>
          <w:lang w:val="sv-SE"/>
        </w:rPr>
      </w:pPr>
      <w:r w:rsidRPr="00797B25">
        <w:rPr>
          <w:rFonts w:ascii="Garamond" w:hAnsi="Garamond" w:cstheme="majorBidi"/>
          <w:szCs w:val="22"/>
          <w:lang w:val="sv-SE"/>
        </w:rPr>
        <w:lastRenderedPageBreak/>
        <w:t>Aska kan inte spridas efter grödans behov – det funkar inte. Den måste vidareförädlas för att</w:t>
      </w:r>
      <w:r w:rsidR="00732E75">
        <w:rPr>
          <w:rFonts w:ascii="Garamond" w:hAnsi="Garamond" w:cstheme="majorBidi"/>
          <w:szCs w:val="22"/>
          <w:lang w:val="sv-SE"/>
        </w:rPr>
        <w:t xml:space="preserve"> kunna</w:t>
      </w:r>
      <w:r w:rsidRPr="00797B25">
        <w:rPr>
          <w:rFonts w:ascii="Garamond" w:hAnsi="Garamond" w:cstheme="majorBidi"/>
          <w:szCs w:val="22"/>
          <w:lang w:val="sv-SE"/>
        </w:rPr>
        <w:t xml:space="preserve"> precisionsspridas.</w:t>
      </w:r>
    </w:p>
    <w:p w14:paraId="06753C74" w14:textId="77777777" w:rsidR="00797B25" w:rsidRPr="00797B25" w:rsidRDefault="00797B25" w:rsidP="00797B25">
      <w:pPr>
        <w:pStyle w:val="Liststycke"/>
        <w:numPr>
          <w:ilvl w:val="0"/>
          <w:numId w:val="11"/>
        </w:numPr>
        <w:rPr>
          <w:rFonts w:ascii="Garamond" w:hAnsi="Garamond" w:cstheme="majorBidi"/>
          <w:szCs w:val="22"/>
          <w:lang w:val="sv-SE"/>
        </w:rPr>
      </w:pPr>
      <w:r w:rsidRPr="00797B25">
        <w:rPr>
          <w:rFonts w:ascii="Garamond" w:hAnsi="Garamond" w:cstheme="majorBidi"/>
          <w:szCs w:val="22"/>
          <w:lang w:val="sv-SE"/>
        </w:rPr>
        <w:t xml:space="preserve">Blöta </w:t>
      </w:r>
      <w:r w:rsidR="00732E75">
        <w:rPr>
          <w:rFonts w:ascii="Garamond" w:hAnsi="Garamond" w:cstheme="majorBidi"/>
          <w:szCs w:val="22"/>
          <w:lang w:val="sv-SE"/>
        </w:rPr>
        <w:t xml:space="preserve">produkter </w:t>
      </w:r>
      <w:r w:rsidRPr="00797B25">
        <w:rPr>
          <w:rFonts w:ascii="Garamond" w:hAnsi="Garamond" w:cstheme="majorBidi"/>
          <w:szCs w:val="22"/>
          <w:lang w:val="sv-SE"/>
        </w:rPr>
        <w:t>som går att pumpa – detta kan precisionsspridas. Tekniken finns och kan användas här och nu.</w:t>
      </w:r>
    </w:p>
    <w:p w14:paraId="5A9CF326" w14:textId="77777777" w:rsidR="00797B25" w:rsidRDefault="00797B25" w:rsidP="00244F38">
      <w:pPr>
        <w:rPr>
          <w:rFonts w:ascii="Garamond" w:hAnsi="Garamond" w:cstheme="majorBidi"/>
          <w:szCs w:val="22"/>
          <w:lang w:val="sv-SE"/>
        </w:rPr>
      </w:pPr>
    </w:p>
    <w:p w14:paraId="5228DDCF" w14:textId="77777777" w:rsidR="00732E75" w:rsidRPr="00797B25" w:rsidRDefault="00732E75" w:rsidP="00732E75">
      <w:pPr>
        <w:rPr>
          <w:rFonts w:ascii="Garamond" w:hAnsi="Garamond" w:cstheme="majorBidi"/>
          <w:b/>
          <w:szCs w:val="22"/>
          <w:lang w:val="sv-SE"/>
        </w:rPr>
      </w:pPr>
      <w:r w:rsidRPr="00797B25">
        <w:rPr>
          <w:rFonts w:ascii="Garamond" w:hAnsi="Garamond" w:cstheme="majorBidi"/>
          <w:b/>
          <w:szCs w:val="22"/>
          <w:lang w:val="sv-SE"/>
        </w:rPr>
        <w:t>P</w:t>
      </w:r>
      <w:r>
        <w:rPr>
          <w:rFonts w:ascii="Garamond" w:hAnsi="Garamond" w:cstheme="majorBidi"/>
          <w:b/>
          <w:szCs w:val="22"/>
          <w:lang w:val="sv-SE"/>
        </w:rPr>
        <w:t>resentation – Hamse Kjerstadius</w:t>
      </w:r>
      <w:r w:rsidRPr="00797B25">
        <w:rPr>
          <w:rFonts w:ascii="Garamond" w:hAnsi="Garamond" w:cstheme="majorBidi"/>
          <w:b/>
          <w:szCs w:val="22"/>
          <w:lang w:val="sv-SE"/>
        </w:rPr>
        <w:t>:</w:t>
      </w:r>
    </w:p>
    <w:p w14:paraId="04D22259" w14:textId="77777777" w:rsidR="00E75339" w:rsidRDefault="00732E75" w:rsidP="00732E75">
      <w:pPr>
        <w:rPr>
          <w:rFonts w:ascii="Garamond" w:hAnsi="Garamond" w:cstheme="majorBidi"/>
          <w:szCs w:val="22"/>
          <w:lang w:val="sv-SE"/>
        </w:rPr>
      </w:pPr>
      <w:r>
        <w:rPr>
          <w:rFonts w:ascii="Garamond" w:hAnsi="Garamond" w:cstheme="majorBidi"/>
          <w:szCs w:val="22"/>
          <w:lang w:val="sv-SE"/>
        </w:rPr>
        <w:t>Hams</w:t>
      </w:r>
      <w:r w:rsidR="00E75339">
        <w:rPr>
          <w:rFonts w:ascii="Garamond" w:hAnsi="Garamond" w:cstheme="majorBidi"/>
          <w:szCs w:val="22"/>
          <w:lang w:val="sv-SE"/>
        </w:rPr>
        <w:t>e gav en kortare presentation av</w:t>
      </w:r>
      <w:r>
        <w:rPr>
          <w:rFonts w:ascii="Garamond" w:hAnsi="Garamond" w:cstheme="majorBidi"/>
          <w:szCs w:val="22"/>
          <w:lang w:val="sv-SE"/>
        </w:rPr>
        <w:t xml:space="preserve"> potentialen med källsorterande system. Poängen är att klosettvatten och matavfall innehåller en stor majoritet av näringsämnen samt det organiska materialet i avloppsvatten, samt att dessa flöden utgör ett mycket litet</w:t>
      </w:r>
      <w:r w:rsidR="00E75339">
        <w:rPr>
          <w:rFonts w:ascii="Garamond" w:hAnsi="Garamond" w:cstheme="majorBidi"/>
          <w:szCs w:val="22"/>
          <w:lang w:val="sv-SE"/>
        </w:rPr>
        <w:t xml:space="preserve"> flöde: ca 10 L/person/dygn,</w:t>
      </w:r>
      <w:r>
        <w:rPr>
          <w:rFonts w:ascii="Garamond" w:hAnsi="Garamond" w:cstheme="majorBidi"/>
          <w:szCs w:val="22"/>
          <w:lang w:val="sv-SE"/>
        </w:rPr>
        <w:t xml:space="preserve"> jämfört</w:t>
      </w:r>
      <w:r w:rsidR="00E75339">
        <w:rPr>
          <w:rFonts w:ascii="Garamond" w:hAnsi="Garamond" w:cstheme="majorBidi"/>
          <w:szCs w:val="22"/>
          <w:lang w:val="sv-SE"/>
        </w:rPr>
        <w:t xml:space="preserve"> med inflödet till reningsverk: ca 250-400 L/person/dygn</w:t>
      </w:r>
      <w:r>
        <w:rPr>
          <w:rFonts w:ascii="Garamond" w:hAnsi="Garamond" w:cstheme="majorBidi"/>
          <w:szCs w:val="22"/>
          <w:lang w:val="sv-SE"/>
        </w:rPr>
        <w:t xml:space="preserve">. </w:t>
      </w:r>
      <w:r w:rsidR="00E4395E">
        <w:rPr>
          <w:rFonts w:ascii="Garamond" w:hAnsi="Garamond" w:cstheme="majorBidi"/>
          <w:szCs w:val="22"/>
          <w:lang w:val="sv-SE"/>
        </w:rPr>
        <w:t xml:space="preserve">Således behålls näringsämnen koncentrerat (ca en faktor 25-40) och det låga </w:t>
      </w:r>
      <w:r w:rsidR="00E75339">
        <w:rPr>
          <w:rFonts w:ascii="Garamond" w:hAnsi="Garamond" w:cstheme="majorBidi"/>
          <w:szCs w:val="22"/>
          <w:lang w:val="sv-SE"/>
        </w:rPr>
        <w:t>flödet gör att energiintensiva, ex. oxidation med ozon,</w:t>
      </w:r>
      <w:r w:rsidR="00E4395E">
        <w:rPr>
          <w:rFonts w:ascii="Garamond" w:hAnsi="Garamond" w:cstheme="majorBidi"/>
          <w:szCs w:val="22"/>
          <w:lang w:val="sv-SE"/>
        </w:rPr>
        <w:t xml:space="preserve"> behandlingar för polering av läkemedelsrester är ekonomiskt att utföra på det källsorterade flödet om</w:t>
      </w:r>
      <w:r w:rsidR="00E75339">
        <w:rPr>
          <w:rFonts w:ascii="Garamond" w:hAnsi="Garamond" w:cstheme="majorBidi"/>
          <w:szCs w:val="22"/>
          <w:lang w:val="sv-SE"/>
        </w:rPr>
        <w:t xml:space="preserve"> flödet är</w:t>
      </w:r>
      <w:r w:rsidR="00E4395E">
        <w:rPr>
          <w:rFonts w:ascii="Garamond" w:hAnsi="Garamond" w:cstheme="majorBidi"/>
          <w:szCs w:val="22"/>
          <w:lang w:val="sv-SE"/>
        </w:rPr>
        <w:t xml:space="preserve"> 10L/person/dygn. </w:t>
      </w:r>
    </w:p>
    <w:p w14:paraId="0C7C6323" w14:textId="77777777" w:rsidR="00E75339" w:rsidRDefault="00E75339" w:rsidP="00732E75">
      <w:pPr>
        <w:rPr>
          <w:rFonts w:ascii="Garamond" w:hAnsi="Garamond" w:cstheme="majorBidi"/>
          <w:szCs w:val="22"/>
          <w:lang w:val="sv-SE"/>
        </w:rPr>
      </w:pPr>
    </w:p>
    <w:p w14:paraId="1AF3EF0A" w14:textId="77777777" w:rsidR="001F6987" w:rsidRDefault="00EC1278" w:rsidP="00732E75">
      <w:pPr>
        <w:rPr>
          <w:rFonts w:ascii="Garamond" w:hAnsi="Garamond" w:cstheme="majorBidi"/>
          <w:szCs w:val="22"/>
          <w:lang w:val="sv-SE"/>
        </w:rPr>
      </w:pPr>
      <w:proofErr w:type="spellStart"/>
      <w:r>
        <w:rPr>
          <w:rFonts w:ascii="Garamond" w:hAnsi="Garamond" w:cstheme="majorBidi"/>
          <w:szCs w:val="22"/>
          <w:lang w:val="sv-SE"/>
        </w:rPr>
        <w:t>Hamses</w:t>
      </w:r>
      <w:proofErr w:type="spellEnd"/>
      <w:r>
        <w:rPr>
          <w:rFonts w:ascii="Garamond" w:hAnsi="Garamond" w:cstheme="majorBidi"/>
          <w:szCs w:val="22"/>
          <w:lang w:val="sv-SE"/>
        </w:rPr>
        <w:t xml:space="preserve"> egna slutsatser över varför man bör överväga källsorterande system kan sammanfattas till:</w:t>
      </w:r>
    </w:p>
    <w:p w14:paraId="1B260463" w14:textId="46265461" w:rsidR="00EC1278" w:rsidRDefault="00EC1278" w:rsidP="00EC1278">
      <w:pPr>
        <w:pStyle w:val="Liststycke"/>
        <w:numPr>
          <w:ilvl w:val="0"/>
          <w:numId w:val="13"/>
        </w:numPr>
        <w:rPr>
          <w:rFonts w:ascii="Garamond" w:hAnsi="Garamond" w:cstheme="majorBidi"/>
          <w:szCs w:val="22"/>
          <w:lang w:val="sv-SE"/>
        </w:rPr>
      </w:pPr>
      <w:r>
        <w:rPr>
          <w:rFonts w:ascii="Garamond" w:hAnsi="Garamond" w:cstheme="majorBidi"/>
          <w:szCs w:val="22"/>
          <w:lang w:val="sv-SE"/>
        </w:rPr>
        <w:t>Smutsigare fosfatmalm i framtiden (metallinnehåll) respektive minskad miljöpåverkan p</w:t>
      </w:r>
      <w:r w:rsidR="009209D4">
        <w:rPr>
          <w:rFonts w:ascii="Garamond" w:hAnsi="Garamond" w:cstheme="majorBidi"/>
          <w:szCs w:val="22"/>
          <w:lang w:val="sv-SE"/>
        </w:rPr>
        <w:t>.</w:t>
      </w:r>
      <w:r>
        <w:rPr>
          <w:rFonts w:ascii="Garamond" w:hAnsi="Garamond" w:cstheme="majorBidi"/>
          <w:szCs w:val="22"/>
          <w:lang w:val="sv-SE"/>
        </w:rPr>
        <w:t>g</w:t>
      </w:r>
      <w:r w:rsidR="009209D4">
        <w:rPr>
          <w:rFonts w:ascii="Garamond" w:hAnsi="Garamond" w:cstheme="majorBidi"/>
          <w:szCs w:val="22"/>
          <w:lang w:val="sv-SE"/>
        </w:rPr>
        <w:t>.</w:t>
      </w:r>
      <w:r>
        <w:rPr>
          <w:rFonts w:ascii="Garamond" w:hAnsi="Garamond" w:cstheme="majorBidi"/>
          <w:szCs w:val="22"/>
          <w:lang w:val="sv-SE"/>
        </w:rPr>
        <w:t>a</w:t>
      </w:r>
      <w:r w:rsidR="009209D4">
        <w:rPr>
          <w:rFonts w:ascii="Garamond" w:hAnsi="Garamond" w:cstheme="majorBidi"/>
          <w:szCs w:val="22"/>
          <w:lang w:val="sv-SE"/>
        </w:rPr>
        <w:t>. Haber Bosch-</w:t>
      </w:r>
      <w:r>
        <w:rPr>
          <w:rFonts w:ascii="Garamond" w:hAnsi="Garamond" w:cstheme="majorBidi"/>
          <w:szCs w:val="22"/>
          <w:lang w:val="sv-SE"/>
        </w:rPr>
        <w:t xml:space="preserve">processen för kvävefixering. </w:t>
      </w:r>
    </w:p>
    <w:p w14:paraId="1C8314D2" w14:textId="77777777" w:rsidR="00EC1278" w:rsidRPr="00EC1278" w:rsidRDefault="00EC1278" w:rsidP="00EC1278">
      <w:pPr>
        <w:pStyle w:val="Liststycke"/>
        <w:numPr>
          <w:ilvl w:val="0"/>
          <w:numId w:val="13"/>
        </w:numPr>
        <w:rPr>
          <w:rFonts w:ascii="Garamond" w:hAnsi="Garamond" w:cstheme="majorBidi"/>
          <w:szCs w:val="22"/>
          <w:lang w:val="sv-SE"/>
        </w:rPr>
      </w:pPr>
      <w:r>
        <w:rPr>
          <w:rFonts w:ascii="Garamond" w:hAnsi="Garamond" w:cstheme="majorBidi"/>
          <w:szCs w:val="22"/>
          <w:lang w:val="sv-SE"/>
        </w:rPr>
        <w:t>Källsorterande system ger en ö</w:t>
      </w:r>
      <w:r w:rsidRPr="00EC1278">
        <w:rPr>
          <w:rFonts w:ascii="Garamond" w:hAnsi="Garamond" w:cstheme="majorBidi"/>
          <w:szCs w:val="22"/>
          <w:lang w:val="sv-SE"/>
        </w:rPr>
        <w:t xml:space="preserve">kad potential för kretslopp </w:t>
      </w:r>
      <w:r>
        <w:rPr>
          <w:rFonts w:ascii="Garamond" w:hAnsi="Garamond" w:cstheme="majorBidi"/>
          <w:szCs w:val="22"/>
          <w:lang w:val="sv-SE"/>
        </w:rPr>
        <w:t>av kväve och fosfor</w:t>
      </w:r>
    </w:p>
    <w:p w14:paraId="6BC2815F" w14:textId="4C056B6D" w:rsidR="00EC1278" w:rsidRPr="00EC1278" w:rsidRDefault="00EC1278" w:rsidP="00EC1278">
      <w:pPr>
        <w:pStyle w:val="Liststycke"/>
        <w:numPr>
          <w:ilvl w:val="0"/>
          <w:numId w:val="13"/>
        </w:numPr>
        <w:rPr>
          <w:rFonts w:ascii="Garamond" w:hAnsi="Garamond" w:cstheme="majorBidi"/>
          <w:szCs w:val="22"/>
          <w:lang w:val="sv-SE"/>
        </w:rPr>
      </w:pPr>
      <w:r w:rsidRPr="00EC1278">
        <w:rPr>
          <w:rFonts w:ascii="Garamond" w:hAnsi="Garamond" w:cstheme="majorBidi"/>
          <w:szCs w:val="22"/>
          <w:lang w:val="sv-SE"/>
        </w:rPr>
        <w:t>Effe</w:t>
      </w:r>
      <w:r w:rsidR="009209D4">
        <w:rPr>
          <w:rFonts w:ascii="Garamond" w:hAnsi="Garamond" w:cstheme="majorBidi"/>
          <w:szCs w:val="22"/>
          <w:lang w:val="sv-SE"/>
        </w:rPr>
        <w:t>ktivare utvinning av värme i BDT-</w:t>
      </w:r>
      <w:r w:rsidRPr="00EC1278">
        <w:rPr>
          <w:rFonts w:ascii="Garamond" w:hAnsi="Garamond" w:cstheme="majorBidi"/>
          <w:szCs w:val="22"/>
          <w:lang w:val="sv-SE"/>
        </w:rPr>
        <w:t>vatten</w:t>
      </w:r>
    </w:p>
    <w:p w14:paraId="1FEA057C" w14:textId="77777777" w:rsidR="00EC1278" w:rsidRPr="00EC1278" w:rsidRDefault="00EC1278" w:rsidP="00EC1278">
      <w:pPr>
        <w:pStyle w:val="Liststycke"/>
        <w:numPr>
          <w:ilvl w:val="0"/>
          <w:numId w:val="13"/>
        </w:numPr>
        <w:rPr>
          <w:rFonts w:ascii="Garamond" w:hAnsi="Garamond" w:cstheme="majorBidi"/>
          <w:szCs w:val="22"/>
          <w:lang w:val="sv-SE"/>
        </w:rPr>
      </w:pPr>
      <w:r>
        <w:rPr>
          <w:rFonts w:ascii="Garamond" w:hAnsi="Garamond" w:cstheme="majorBidi"/>
          <w:szCs w:val="22"/>
          <w:lang w:val="sv-SE"/>
        </w:rPr>
        <w:t>Effektivare</w:t>
      </w:r>
      <w:r w:rsidRPr="00EC1278">
        <w:rPr>
          <w:rFonts w:ascii="Garamond" w:hAnsi="Garamond" w:cstheme="majorBidi"/>
          <w:szCs w:val="22"/>
          <w:lang w:val="sv-SE"/>
        </w:rPr>
        <w:t xml:space="preserve"> behandling av läkemedel – mer koncentrerat i KL-vatten</w:t>
      </w:r>
    </w:p>
    <w:p w14:paraId="6FE13625" w14:textId="2F38B36F" w:rsidR="00EC1278" w:rsidRPr="00EC1278" w:rsidRDefault="00E75339" w:rsidP="00EC1278">
      <w:pPr>
        <w:pStyle w:val="Liststycke"/>
        <w:numPr>
          <w:ilvl w:val="0"/>
          <w:numId w:val="13"/>
        </w:numPr>
        <w:rPr>
          <w:rFonts w:ascii="Garamond" w:hAnsi="Garamond" w:cstheme="majorBidi"/>
          <w:szCs w:val="22"/>
          <w:lang w:val="sv-SE"/>
        </w:rPr>
      </w:pPr>
      <w:r>
        <w:rPr>
          <w:rFonts w:ascii="Garamond" w:hAnsi="Garamond" w:cstheme="majorBidi"/>
          <w:szCs w:val="22"/>
          <w:lang w:val="sv-SE"/>
        </w:rPr>
        <w:t xml:space="preserve">Ökad biogaspotential, </w:t>
      </w:r>
      <w:r w:rsidR="00EC1278">
        <w:rPr>
          <w:rFonts w:ascii="Garamond" w:hAnsi="Garamond" w:cstheme="majorBidi"/>
          <w:szCs w:val="22"/>
          <w:lang w:val="sv-SE"/>
        </w:rPr>
        <w:t>främ</w:t>
      </w:r>
      <w:r>
        <w:rPr>
          <w:rFonts w:ascii="Garamond" w:hAnsi="Garamond" w:cstheme="majorBidi"/>
          <w:szCs w:val="22"/>
          <w:lang w:val="sv-SE"/>
        </w:rPr>
        <w:t>st p</w:t>
      </w:r>
      <w:r w:rsidR="009209D4">
        <w:rPr>
          <w:rFonts w:ascii="Garamond" w:hAnsi="Garamond" w:cstheme="majorBidi"/>
          <w:szCs w:val="22"/>
          <w:lang w:val="sv-SE"/>
        </w:rPr>
        <w:t>.</w:t>
      </w:r>
      <w:r>
        <w:rPr>
          <w:rFonts w:ascii="Garamond" w:hAnsi="Garamond" w:cstheme="majorBidi"/>
          <w:szCs w:val="22"/>
          <w:lang w:val="sv-SE"/>
        </w:rPr>
        <w:t>g</w:t>
      </w:r>
      <w:r w:rsidR="009209D4">
        <w:rPr>
          <w:rFonts w:ascii="Garamond" w:hAnsi="Garamond" w:cstheme="majorBidi"/>
          <w:szCs w:val="22"/>
          <w:lang w:val="sv-SE"/>
        </w:rPr>
        <w:t>.</w:t>
      </w:r>
      <w:r>
        <w:rPr>
          <w:rFonts w:ascii="Garamond" w:hAnsi="Garamond" w:cstheme="majorBidi"/>
          <w:szCs w:val="22"/>
          <w:lang w:val="sv-SE"/>
        </w:rPr>
        <w:t>a</w:t>
      </w:r>
      <w:r w:rsidR="009209D4">
        <w:rPr>
          <w:rFonts w:ascii="Garamond" w:hAnsi="Garamond" w:cstheme="majorBidi"/>
          <w:szCs w:val="22"/>
          <w:lang w:val="sv-SE"/>
        </w:rPr>
        <w:t>.</w:t>
      </w:r>
      <w:r>
        <w:rPr>
          <w:rFonts w:ascii="Garamond" w:hAnsi="Garamond" w:cstheme="majorBidi"/>
          <w:szCs w:val="22"/>
          <w:lang w:val="sv-SE"/>
        </w:rPr>
        <w:t xml:space="preserve"> ingen aktiv slam process</w:t>
      </w:r>
    </w:p>
    <w:p w14:paraId="2DE709F3" w14:textId="77777777" w:rsidR="00EC1278" w:rsidRPr="00EC1278" w:rsidRDefault="00EC1278" w:rsidP="00EC1278">
      <w:pPr>
        <w:pStyle w:val="Liststycke"/>
        <w:numPr>
          <w:ilvl w:val="0"/>
          <w:numId w:val="13"/>
        </w:numPr>
        <w:rPr>
          <w:rFonts w:ascii="Garamond" w:hAnsi="Garamond" w:cstheme="majorBidi"/>
          <w:szCs w:val="22"/>
          <w:lang w:val="sv-SE"/>
        </w:rPr>
      </w:pPr>
      <w:r w:rsidRPr="00EC1278">
        <w:rPr>
          <w:rFonts w:ascii="Garamond" w:hAnsi="Garamond" w:cstheme="majorBidi"/>
          <w:szCs w:val="22"/>
          <w:lang w:val="sv-SE"/>
        </w:rPr>
        <w:t>Möjlig återvinning av BDT-vatten – i områden med ökad vattenstress</w:t>
      </w:r>
    </w:p>
    <w:p w14:paraId="13758752" w14:textId="77777777" w:rsidR="00EC1278" w:rsidRPr="00EC1278" w:rsidRDefault="00EC1278" w:rsidP="00EC1278">
      <w:pPr>
        <w:pStyle w:val="Liststycke"/>
        <w:numPr>
          <w:ilvl w:val="0"/>
          <w:numId w:val="13"/>
        </w:numPr>
        <w:rPr>
          <w:rFonts w:ascii="Garamond" w:hAnsi="Garamond" w:cstheme="majorBidi"/>
          <w:szCs w:val="22"/>
          <w:lang w:val="sv-SE"/>
        </w:rPr>
      </w:pPr>
      <w:r>
        <w:rPr>
          <w:rFonts w:ascii="Garamond" w:hAnsi="Garamond" w:cstheme="majorBidi"/>
          <w:szCs w:val="22"/>
          <w:lang w:val="sv-SE"/>
        </w:rPr>
        <w:t xml:space="preserve">LRFs medverkan i </w:t>
      </w:r>
      <w:proofErr w:type="spellStart"/>
      <w:r w:rsidRPr="00EC1278">
        <w:rPr>
          <w:rFonts w:ascii="Garamond" w:hAnsi="Garamond" w:cstheme="majorBidi"/>
          <w:szCs w:val="22"/>
          <w:lang w:val="sv-SE"/>
        </w:rPr>
        <w:t>REVAQ</w:t>
      </w:r>
      <w:r>
        <w:rPr>
          <w:rFonts w:ascii="Garamond" w:hAnsi="Garamond" w:cstheme="majorBidi"/>
          <w:szCs w:val="22"/>
          <w:lang w:val="sv-SE"/>
        </w:rPr>
        <w:t>s</w:t>
      </w:r>
      <w:proofErr w:type="spellEnd"/>
      <w:r w:rsidRPr="00EC1278">
        <w:rPr>
          <w:rFonts w:ascii="Garamond" w:hAnsi="Garamond" w:cstheme="majorBidi"/>
          <w:szCs w:val="22"/>
          <w:lang w:val="sv-SE"/>
        </w:rPr>
        <w:t xml:space="preserve"> </w:t>
      </w:r>
      <w:r>
        <w:rPr>
          <w:rFonts w:ascii="Garamond" w:hAnsi="Garamond" w:cstheme="majorBidi"/>
          <w:szCs w:val="22"/>
          <w:lang w:val="sv-SE"/>
        </w:rPr>
        <w:t>utvärderas nu av LRFs styrelse.</w:t>
      </w:r>
    </w:p>
    <w:p w14:paraId="272AD452" w14:textId="77777777" w:rsidR="00E4395E" w:rsidRDefault="00E4395E" w:rsidP="00732E75">
      <w:pPr>
        <w:rPr>
          <w:rFonts w:ascii="Garamond" w:hAnsi="Garamond" w:cstheme="majorBidi"/>
          <w:szCs w:val="22"/>
          <w:lang w:val="sv-SE"/>
        </w:rPr>
      </w:pPr>
    </w:p>
    <w:p w14:paraId="31202156" w14:textId="349551D2" w:rsidR="00E4395E" w:rsidRDefault="00E4395E" w:rsidP="00732E75">
      <w:pPr>
        <w:rPr>
          <w:rFonts w:ascii="Garamond" w:hAnsi="Garamond" w:cstheme="majorBidi"/>
          <w:szCs w:val="22"/>
          <w:lang w:val="sv-SE"/>
        </w:rPr>
      </w:pPr>
      <w:r>
        <w:rPr>
          <w:rFonts w:ascii="Garamond" w:hAnsi="Garamond" w:cstheme="majorBidi"/>
          <w:szCs w:val="22"/>
          <w:lang w:val="sv-SE"/>
        </w:rPr>
        <w:t xml:space="preserve">Hamse </w:t>
      </w:r>
      <w:r w:rsidR="009209D4">
        <w:rPr>
          <w:rFonts w:ascii="Garamond" w:hAnsi="Garamond" w:cstheme="majorBidi"/>
          <w:szCs w:val="22"/>
          <w:lang w:val="sv-SE"/>
        </w:rPr>
        <w:t xml:space="preserve">presenterade </w:t>
      </w:r>
      <w:r>
        <w:rPr>
          <w:rFonts w:ascii="Garamond" w:hAnsi="Garamond" w:cstheme="majorBidi"/>
          <w:szCs w:val="22"/>
          <w:lang w:val="sv-SE"/>
        </w:rPr>
        <w:t>en kortfattad genomgång av tekniker för näringsåtervinning. Dessa fördelades enlig</w:t>
      </w:r>
      <w:r w:rsidR="004543F9">
        <w:rPr>
          <w:rFonts w:ascii="Garamond" w:hAnsi="Garamond" w:cstheme="majorBidi"/>
          <w:szCs w:val="22"/>
          <w:lang w:val="sv-SE"/>
        </w:rPr>
        <w:t xml:space="preserve">t metod för näringsåtervinning: (i) </w:t>
      </w:r>
      <w:r>
        <w:rPr>
          <w:rFonts w:ascii="Garamond" w:hAnsi="Garamond" w:cstheme="majorBidi"/>
          <w:szCs w:val="22"/>
          <w:lang w:val="sv-SE"/>
        </w:rPr>
        <w:t xml:space="preserve">återförsel av hela </w:t>
      </w:r>
      <w:proofErr w:type="spellStart"/>
      <w:r>
        <w:rPr>
          <w:rFonts w:ascii="Garamond" w:hAnsi="Garamond" w:cstheme="majorBidi"/>
          <w:szCs w:val="22"/>
          <w:lang w:val="sv-SE"/>
        </w:rPr>
        <w:t>våtfraktionen</w:t>
      </w:r>
      <w:proofErr w:type="spellEnd"/>
      <w:r>
        <w:rPr>
          <w:rFonts w:ascii="Garamond" w:hAnsi="Garamond" w:cstheme="majorBidi"/>
          <w:szCs w:val="22"/>
          <w:lang w:val="sv-SE"/>
        </w:rPr>
        <w:t xml:space="preserve">, </w:t>
      </w:r>
      <w:r w:rsidR="004543F9">
        <w:rPr>
          <w:rFonts w:ascii="Garamond" w:hAnsi="Garamond" w:cstheme="majorBidi"/>
          <w:szCs w:val="22"/>
          <w:lang w:val="sv-SE"/>
        </w:rPr>
        <w:t xml:space="preserve">(ii) </w:t>
      </w:r>
      <w:r>
        <w:rPr>
          <w:rFonts w:ascii="Garamond" w:hAnsi="Garamond" w:cstheme="majorBidi"/>
          <w:szCs w:val="22"/>
          <w:lang w:val="sv-SE"/>
        </w:rPr>
        <w:t xml:space="preserve">extraktion av näringsämnen ur avloppsvattnet eller </w:t>
      </w:r>
      <w:r w:rsidR="004543F9">
        <w:rPr>
          <w:rFonts w:ascii="Garamond" w:hAnsi="Garamond" w:cstheme="majorBidi"/>
          <w:szCs w:val="22"/>
          <w:lang w:val="sv-SE"/>
        </w:rPr>
        <w:t xml:space="preserve">(iii) </w:t>
      </w:r>
      <w:r>
        <w:rPr>
          <w:rFonts w:ascii="Garamond" w:hAnsi="Garamond" w:cstheme="majorBidi"/>
          <w:szCs w:val="22"/>
          <w:lang w:val="sv-SE"/>
        </w:rPr>
        <w:t>koncentration av näringsämnen i avlopp</w:t>
      </w:r>
      <w:r w:rsidR="004543F9">
        <w:rPr>
          <w:rFonts w:ascii="Garamond" w:hAnsi="Garamond" w:cstheme="majorBidi"/>
          <w:szCs w:val="22"/>
          <w:lang w:val="sv-SE"/>
        </w:rPr>
        <w:t>svattnet</w:t>
      </w:r>
      <w:r>
        <w:rPr>
          <w:rFonts w:ascii="Garamond" w:hAnsi="Garamond" w:cstheme="majorBidi"/>
          <w:szCs w:val="22"/>
          <w:lang w:val="sv-SE"/>
        </w:rPr>
        <w:t>. De tekni</w:t>
      </w:r>
      <w:r w:rsidR="009209D4">
        <w:rPr>
          <w:rFonts w:ascii="Garamond" w:hAnsi="Garamond" w:cstheme="majorBidi"/>
          <w:szCs w:val="22"/>
          <w:lang w:val="sv-SE"/>
        </w:rPr>
        <w:t>ker som gicks igenom återges i F</w:t>
      </w:r>
      <w:r>
        <w:rPr>
          <w:rFonts w:ascii="Garamond" w:hAnsi="Garamond" w:cstheme="majorBidi"/>
          <w:szCs w:val="22"/>
          <w:lang w:val="sv-SE"/>
        </w:rPr>
        <w:t>igur 1</w:t>
      </w:r>
      <w:r w:rsidR="009209D4">
        <w:rPr>
          <w:rFonts w:ascii="Garamond" w:hAnsi="Garamond" w:cstheme="majorBidi"/>
          <w:szCs w:val="22"/>
          <w:lang w:val="sv-SE"/>
        </w:rPr>
        <w:t>.</w:t>
      </w:r>
    </w:p>
    <w:p w14:paraId="38ABA806" w14:textId="77777777" w:rsidR="00E4395E" w:rsidRDefault="00E4395E" w:rsidP="00732E75">
      <w:pPr>
        <w:rPr>
          <w:rFonts w:ascii="Garamond" w:hAnsi="Garamond" w:cstheme="majorBidi"/>
          <w:szCs w:val="22"/>
          <w:lang w:val="sv-SE"/>
        </w:rPr>
      </w:pPr>
    </w:p>
    <w:p w14:paraId="2C59C878" w14:textId="77777777" w:rsidR="00E4395E" w:rsidRDefault="00E4395E" w:rsidP="00732E75">
      <w:pPr>
        <w:rPr>
          <w:rFonts w:ascii="Garamond" w:hAnsi="Garamond" w:cstheme="majorBidi"/>
          <w:szCs w:val="22"/>
          <w:lang w:val="sv-SE"/>
        </w:rPr>
      </w:pPr>
    </w:p>
    <w:p w14:paraId="0B6C78B7" w14:textId="77777777" w:rsidR="00E4395E" w:rsidRDefault="00E4395E" w:rsidP="00732E75">
      <w:pPr>
        <w:rPr>
          <w:rFonts w:ascii="Garamond" w:hAnsi="Garamond" w:cstheme="majorBidi"/>
          <w:szCs w:val="22"/>
          <w:lang w:val="sv-SE"/>
        </w:rPr>
      </w:pPr>
      <w:r>
        <w:rPr>
          <w:rFonts w:ascii="Garamond" w:hAnsi="Garamond" w:cstheme="majorBidi"/>
          <w:noProof/>
          <w:szCs w:val="22"/>
          <w:lang w:val="sv-SE"/>
        </w:rPr>
        <w:drawing>
          <wp:inline distT="0" distB="0" distL="0" distR="0" wp14:anchorId="1A5EB088" wp14:editId="3DA70688">
            <wp:extent cx="5239832" cy="217805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3562" cy="2179601"/>
                    </a:xfrm>
                    <a:prstGeom prst="rect">
                      <a:avLst/>
                    </a:prstGeom>
                    <a:noFill/>
                  </pic:spPr>
                </pic:pic>
              </a:graphicData>
            </a:graphic>
          </wp:inline>
        </w:drawing>
      </w:r>
    </w:p>
    <w:p w14:paraId="5B5FC524" w14:textId="77777777" w:rsidR="00E4395E" w:rsidRPr="00652E29" w:rsidRDefault="00E4395E" w:rsidP="00E4395E">
      <w:pPr>
        <w:rPr>
          <w:rFonts w:ascii="Garamond" w:hAnsi="Garamond" w:cstheme="majorBidi"/>
          <w:i/>
          <w:szCs w:val="22"/>
          <w:lang w:val="sv-SE"/>
        </w:rPr>
      </w:pPr>
      <w:r w:rsidRPr="00652E29">
        <w:rPr>
          <w:rFonts w:ascii="Garamond" w:hAnsi="Garamond" w:cstheme="majorBidi"/>
          <w:i/>
          <w:szCs w:val="22"/>
          <w:lang w:val="sv-SE"/>
        </w:rPr>
        <w:t xml:space="preserve">Figur 1 – Fördelning av behandlingstekniker för näringsåtervinning </w:t>
      </w:r>
      <w:r w:rsidR="00652E29" w:rsidRPr="00652E29">
        <w:rPr>
          <w:rFonts w:ascii="Garamond" w:hAnsi="Garamond" w:cstheme="majorBidi"/>
          <w:i/>
          <w:szCs w:val="22"/>
          <w:lang w:val="sv-SE"/>
        </w:rPr>
        <w:t>från källsorterat avlopp som presenterades vid seminariet.</w:t>
      </w:r>
    </w:p>
    <w:p w14:paraId="041AECEB" w14:textId="77777777" w:rsidR="00E4395E" w:rsidRDefault="00E4395E" w:rsidP="00732E75">
      <w:pPr>
        <w:rPr>
          <w:rFonts w:ascii="Garamond" w:hAnsi="Garamond" w:cstheme="majorBidi"/>
          <w:szCs w:val="22"/>
          <w:lang w:val="sv-SE"/>
        </w:rPr>
      </w:pPr>
    </w:p>
    <w:p w14:paraId="17FFA9FF" w14:textId="77777777" w:rsidR="00732E75" w:rsidRDefault="00732E75" w:rsidP="00732E75">
      <w:pPr>
        <w:rPr>
          <w:rFonts w:ascii="Garamond" w:hAnsi="Garamond" w:cstheme="majorBidi"/>
          <w:szCs w:val="22"/>
          <w:lang w:val="sv-SE"/>
        </w:rPr>
      </w:pPr>
    </w:p>
    <w:p w14:paraId="46295F12" w14:textId="77777777" w:rsidR="00652E29" w:rsidRDefault="00652E29">
      <w:pPr>
        <w:spacing w:line="240" w:lineRule="auto"/>
        <w:rPr>
          <w:rFonts w:ascii="Garamond" w:hAnsi="Garamond" w:cstheme="majorBidi"/>
          <w:b/>
          <w:szCs w:val="22"/>
          <w:lang w:val="sv-SE"/>
        </w:rPr>
      </w:pPr>
      <w:r>
        <w:rPr>
          <w:rFonts w:ascii="Garamond" w:hAnsi="Garamond" w:cstheme="majorBidi"/>
          <w:b/>
          <w:szCs w:val="22"/>
          <w:lang w:val="sv-SE"/>
        </w:rPr>
        <w:br w:type="page"/>
      </w:r>
    </w:p>
    <w:p w14:paraId="4A302A5B" w14:textId="14EF5A65" w:rsidR="008B7EDD" w:rsidRDefault="009209D4" w:rsidP="009209D4">
      <w:pPr>
        <w:pStyle w:val="Rubrik1"/>
        <w:rPr>
          <w:sz w:val="28"/>
          <w:lang w:val="sv-SE"/>
        </w:rPr>
      </w:pPr>
      <w:r>
        <w:rPr>
          <w:sz w:val="28"/>
          <w:lang w:val="sv-SE"/>
        </w:rPr>
        <w:lastRenderedPageBreak/>
        <w:t>Diskussion under seminariet</w:t>
      </w:r>
    </w:p>
    <w:p w14:paraId="3D6BA1F1" w14:textId="1BB2F5D6" w:rsidR="009209D4" w:rsidRPr="009209D4" w:rsidRDefault="009209D4" w:rsidP="009209D4">
      <w:pPr>
        <w:rPr>
          <w:rFonts w:ascii="Garamond" w:hAnsi="Garamond"/>
          <w:lang w:val="sv-SE"/>
        </w:rPr>
      </w:pPr>
      <w:r w:rsidRPr="009209D4">
        <w:rPr>
          <w:rFonts w:ascii="Garamond" w:hAnsi="Garamond"/>
          <w:lang w:val="sv-SE"/>
        </w:rPr>
        <w:t>Exempel på</w:t>
      </w:r>
      <w:r>
        <w:rPr>
          <w:rFonts w:ascii="Garamond" w:hAnsi="Garamond"/>
          <w:lang w:val="sv-SE"/>
        </w:rPr>
        <w:t xml:space="preserve"> diskussionen under seminariet ges nedan.</w:t>
      </w:r>
    </w:p>
    <w:p w14:paraId="3B8DC5C5" w14:textId="77777777" w:rsidR="009209D4" w:rsidRDefault="009209D4" w:rsidP="00244F38">
      <w:pPr>
        <w:rPr>
          <w:rFonts w:ascii="Garamond" w:hAnsi="Garamond" w:cstheme="majorBidi"/>
          <w:b/>
          <w:szCs w:val="22"/>
          <w:lang w:val="sv-SE"/>
        </w:rPr>
      </w:pPr>
    </w:p>
    <w:p w14:paraId="34D5C1F8" w14:textId="77777777" w:rsidR="002D4FB8" w:rsidRPr="002D4FB8" w:rsidRDefault="002D4FB8" w:rsidP="00244F38">
      <w:pPr>
        <w:rPr>
          <w:rFonts w:ascii="Garamond" w:hAnsi="Garamond" w:cstheme="majorBidi"/>
          <w:b/>
          <w:szCs w:val="22"/>
          <w:lang w:val="sv-SE"/>
        </w:rPr>
      </w:pPr>
      <w:r w:rsidRPr="002D4FB8">
        <w:rPr>
          <w:rFonts w:ascii="Garamond" w:hAnsi="Garamond" w:cstheme="majorBidi"/>
          <w:b/>
          <w:szCs w:val="22"/>
          <w:lang w:val="sv-SE"/>
        </w:rPr>
        <w:t>Form på näringsprodukter</w:t>
      </w:r>
    </w:p>
    <w:p w14:paraId="077F29EE" w14:textId="77777777" w:rsidR="002D4FB8" w:rsidRDefault="002D4FB8" w:rsidP="00244F38">
      <w:pPr>
        <w:rPr>
          <w:rFonts w:ascii="Garamond" w:hAnsi="Garamond" w:cstheme="majorBidi"/>
          <w:szCs w:val="22"/>
          <w:lang w:val="sv-SE"/>
        </w:rPr>
      </w:pPr>
      <w:r>
        <w:rPr>
          <w:rFonts w:ascii="Garamond" w:hAnsi="Garamond" w:cstheme="majorBidi"/>
          <w:szCs w:val="22"/>
          <w:lang w:val="sv-SE"/>
        </w:rPr>
        <w:t xml:space="preserve">Källsorterat avlopp är mycket mer koncentrerat (en faktor 25-40) än konventionellt avlopp. Ändå är koncentrationen av näringsämnen (100 </w:t>
      </w:r>
      <w:proofErr w:type="spellStart"/>
      <w:r>
        <w:rPr>
          <w:rFonts w:ascii="Garamond" w:hAnsi="Garamond" w:cstheme="majorBidi"/>
          <w:szCs w:val="22"/>
          <w:lang w:val="sv-SE"/>
        </w:rPr>
        <w:t>mgP</w:t>
      </w:r>
      <w:proofErr w:type="spellEnd"/>
      <w:r>
        <w:rPr>
          <w:rFonts w:ascii="Garamond" w:hAnsi="Garamond" w:cstheme="majorBidi"/>
          <w:szCs w:val="22"/>
          <w:lang w:val="sv-SE"/>
        </w:rPr>
        <w:t xml:space="preserve">/L och 1000 </w:t>
      </w:r>
      <w:proofErr w:type="spellStart"/>
      <w:r>
        <w:rPr>
          <w:rFonts w:ascii="Garamond" w:hAnsi="Garamond" w:cstheme="majorBidi"/>
          <w:szCs w:val="22"/>
          <w:lang w:val="sv-SE"/>
        </w:rPr>
        <w:t>mgN</w:t>
      </w:r>
      <w:proofErr w:type="spellEnd"/>
      <w:r>
        <w:rPr>
          <w:rFonts w:ascii="Garamond" w:hAnsi="Garamond" w:cstheme="majorBidi"/>
          <w:szCs w:val="22"/>
          <w:lang w:val="sv-SE"/>
        </w:rPr>
        <w:t xml:space="preserve">/L) fortfarande låg för ekonomiskt lönsam extraktion av näringsämnen. Det diskuteras därför hur näringsåtervinning skall ske. Om hela </w:t>
      </w:r>
      <w:proofErr w:type="spellStart"/>
      <w:r>
        <w:rPr>
          <w:rFonts w:ascii="Garamond" w:hAnsi="Garamond" w:cstheme="majorBidi"/>
          <w:szCs w:val="22"/>
          <w:lang w:val="sv-SE"/>
        </w:rPr>
        <w:t>våtfraktionen</w:t>
      </w:r>
      <w:proofErr w:type="spellEnd"/>
      <w:r>
        <w:rPr>
          <w:rFonts w:ascii="Garamond" w:hAnsi="Garamond" w:cstheme="majorBidi"/>
          <w:szCs w:val="22"/>
          <w:lang w:val="sv-SE"/>
        </w:rPr>
        <w:t xml:space="preserve"> skall återföras, eller om vätskan skall koncentreras, eller om näringsämnen skall extraheras ut ur vätskan. Tekniker fö</w:t>
      </w:r>
      <w:r w:rsidR="004543F9">
        <w:rPr>
          <w:rFonts w:ascii="Garamond" w:hAnsi="Garamond" w:cstheme="majorBidi"/>
          <w:szCs w:val="22"/>
          <w:lang w:val="sv-SE"/>
        </w:rPr>
        <w:t>r respektive lösning presenterades</w:t>
      </w:r>
      <w:r>
        <w:rPr>
          <w:rFonts w:ascii="Garamond" w:hAnsi="Garamond" w:cstheme="majorBidi"/>
          <w:szCs w:val="22"/>
          <w:lang w:val="sv-SE"/>
        </w:rPr>
        <w:t xml:space="preserve"> vid workshopen. </w:t>
      </w:r>
    </w:p>
    <w:p w14:paraId="347832FA" w14:textId="77777777" w:rsidR="00531256" w:rsidRDefault="00531256" w:rsidP="00244F38">
      <w:pPr>
        <w:rPr>
          <w:rFonts w:ascii="Garamond" w:hAnsi="Garamond" w:cstheme="majorBidi"/>
          <w:szCs w:val="22"/>
          <w:lang w:val="sv-SE"/>
        </w:rPr>
      </w:pPr>
    </w:p>
    <w:p w14:paraId="02487E69" w14:textId="77777777" w:rsidR="00531256" w:rsidRDefault="00531256" w:rsidP="00244F38">
      <w:pPr>
        <w:rPr>
          <w:rFonts w:ascii="Garamond" w:hAnsi="Garamond" w:cstheme="majorBidi"/>
          <w:szCs w:val="22"/>
          <w:lang w:val="sv-SE"/>
        </w:rPr>
      </w:pPr>
      <w:r>
        <w:rPr>
          <w:rFonts w:ascii="Garamond" w:hAnsi="Garamond" w:cstheme="majorBidi"/>
          <w:szCs w:val="22"/>
          <w:lang w:val="sv-SE"/>
        </w:rPr>
        <w:t xml:space="preserve">Vidare diskuterades vikten av att återföra mullbildande ämnen (organiskt material) till jordbruk. </w:t>
      </w:r>
      <w:r w:rsidRPr="00531256">
        <w:rPr>
          <w:rFonts w:ascii="Garamond" w:hAnsi="Garamond" w:cstheme="majorBidi"/>
          <w:szCs w:val="22"/>
          <w:lang w:val="sv-SE"/>
        </w:rPr>
        <w:t xml:space="preserve">För vissa lantbrukare är mullbildande </w:t>
      </w:r>
      <w:r>
        <w:rPr>
          <w:rFonts w:ascii="Garamond" w:hAnsi="Garamond" w:cstheme="majorBidi"/>
          <w:szCs w:val="22"/>
          <w:lang w:val="sv-SE"/>
        </w:rPr>
        <w:t xml:space="preserve">ämnen </w:t>
      </w:r>
      <w:r w:rsidRPr="00531256">
        <w:rPr>
          <w:rFonts w:ascii="Garamond" w:hAnsi="Garamond" w:cstheme="majorBidi"/>
          <w:szCs w:val="22"/>
          <w:lang w:val="sv-SE"/>
        </w:rPr>
        <w:t xml:space="preserve">viktigt, men majoriteten av lantbrukare tar inte emot slam. Man kan inte få ett </w:t>
      </w:r>
      <w:r>
        <w:rPr>
          <w:rFonts w:ascii="Garamond" w:hAnsi="Garamond" w:cstheme="majorBidi"/>
          <w:szCs w:val="22"/>
          <w:lang w:val="sv-SE"/>
        </w:rPr>
        <w:t xml:space="preserve">entydigt </w:t>
      </w:r>
      <w:r w:rsidRPr="00531256">
        <w:rPr>
          <w:rFonts w:ascii="Garamond" w:hAnsi="Garamond" w:cstheme="majorBidi"/>
          <w:szCs w:val="22"/>
          <w:lang w:val="sv-SE"/>
        </w:rPr>
        <w:t xml:space="preserve">svar. </w:t>
      </w:r>
      <w:r>
        <w:rPr>
          <w:rFonts w:ascii="Garamond" w:hAnsi="Garamond" w:cstheme="majorBidi"/>
          <w:szCs w:val="22"/>
          <w:lang w:val="sv-SE"/>
        </w:rPr>
        <w:t>I Skåne har försök med slamspridning (</w:t>
      </w:r>
      <w:r w:rsidRPr="00531256">
        <w:rPr>
          <w:rFonts w:ascii="Garamond" w:hAnsi="Garamond" w:cstheme="majorBidi"/>
          <w:szCs w:val="22"/>
          <w:lang w:val="sv-SE"/>
        </w:rPr>
        <w:t>30-35 års försök med slam</w:t>
      </w:r>
      <w:r>
        <w:rPr>
          <w:rFonts w:ascii="Garamond" w:hAnsi="Garamond" w:cstheme="majorBidi"/>
          <w:szCs w:val="22"/>
          <w:lang w:val="sv-SE"/>
        </w:rPr>
        <w:t xml:space="preserve">) visat att </w:t>
      </w:r>
      <w:r w:rsidRPr="00531256">
        <w:rPr>
          <w:rFonts w:ascii="Garamond" w:hAnsi="Garamond" w:cstheme="majorBidi"/>
          <w:szCs w:val="22"/>
          <w:lang w:val="sv-SE"/>
        </w:rPr>
        <w:t xml:space="preserve">mullhalten </w:t>
      </w:r>
      <w:proofErr w:type="gramStart"/>
      <w:r w:rsidRPr="00531256">
        <w:rPr>
          <w:rFonts w:ascii="Garamond" w:hAnsi="Garamond" w:cstheme="majorBidi"/>
          <w:szCs w:val="22"/>
          <w:lang w:val="sv-SE"/>
        </w:rPr>
        <w:t>bibehålls</w:t>
      </w:r>
      <w:proofErr w:type="gramEnd"/>
      <w:r w:rsidRPr="00531256">
        <w:rPr>
          <w:rFonts w:ascii="Garamond" w:hAnsi="Garamond" w:cstheme="majorBidi"/>
          <w:szCs w:val="22"/>
          <w:lang w:val="sv-SE"/>
        </w:rPr>
        <w:t xml:space="preserve"> och höjs</w:t>
      </w:r>
      <w:r>
        <w:rPr>
          <w:rFonts w:ascii="Garamond" w:hAnsi="Garamond" w:cstheme="majorBidi"/>
          <w:szCs w:val="22"/>
          <w:lang w:val="sv-SE"/>
        </w:rPr>
        <w:t xml:space="preserve">. </w:t>
      </w:r>
    </w:p>
    <w:p w14:paraId="3226309A" w14:textId="77777777" w:rsidR="002D4FB8" w:rsidRDefault="002D4FB8" w:rsidP="00244F38">
      <w:pPr>
        <w:rPr>
          <w:rFonts w:ascii="Garamond" w:hAnsi="Garamond" w:cstheme="majorBidi"/>
          <w:szCs w:val="22"/>
          <w:lang w:val="sv-SE"/>
        </w:rPr>
      </w:pPr>
    </w:p>
    <w:p w14:paraId="7E234F19" w14:textId="77777777" w:rsidR="002B13A0" w:rsidRPr="002B13A0" w:rsidRDefault="002B13A0" w:rsidP="00244F38">
      <w:pPr>
        <w:rPr>
          <w:rFonts w:ascii="Garamond" w:hAnsi="Garamond" w:cstheme="majorBidi"/>
          <w:b/>
          <w:szCs w:val="22"/>
          <w:lang w:val="sv-SE"/>
        </w:rPr>
      </w:pPr>
      <w:r w:rsidRPr="002B13A0">
        <w:rPr>
          <w:rFonts w:ascii="Garamond" w:hAnsi="Garamond" w:cstheme="majorBidi"/>
          <w:b/>
          <w:szCs w:val="22"/>
          <w:lang w:val="sv-SE"/>
        </w:rPr>
        <w:t xml:space="preserve">Näringsprodukter </w:t>
      </w:r>
      <w:r w:rsidR="002D4FB8">
        <w:rPr>
          <w:rFonts w:ascii="Garamond" w:hAnsi="Garamond" w:cstheme="majorBidi"/>
          <w:b/>
          <w:szCs w:val="22"/>
          <w:lang w:val="sv-SE"/>
        </w:rPr>
        <w:t>i staden?</w:t>
      </w:r>
    </w:p>
    <w:p w14:paraId="2B9E6A0B" w14:textId="73171B6E" w:rsidR="00652E29" w:rsidRDefault="004543F9" w:rsidP="004543F9">
      <w:pPr>
        <w:rPr>
          <w:rFonts w:ascii="Garamond" w:hAnsi="Garamond" w:cstheme="majorBidi"/>
          <w:szCs w:val="22"/>
          <w:lang w:val="sv-SE"/>
        </w:rPr>
      </w:pPr>
      <w:r>
        <w:rPr>
          <w:rFonts w:ascii="Garamond" w:hAnsi="Garamond" w:cstheme="majorBidi"/>
          <w:szCs w:val="22"/>
          <w:lang w:val="sv-SE"/>
        </w:rPr>
        <w:t>Det diskuterades</w:t>
      </w:r>
      <w:r w:rsidR="008B7EDD">
        <w:rPr>
          <w:rFonts w:ascii="Garamond" w:hAnsi="Garamond" w:cstheme="majorBidi"/>
          <w:szCs w:val="22"/>
          <w:lang w:val="sv-SE"/>
        </w:rPr>
        <w:t xml:space="preserve"> om näringsprodukter från mindre urbana områden med källsorterande system skall användas direkt i staden. Detta då en användning i staden skulle ge näringsprodukten ett värde samt att gemene person skulle sluta förknippa avloppsprodukt</w:t>
      </w:r>
      <w:r>
        <w:rPr>
          <w:rFonts w:ascii="Garamond" w:hAnsi="Garamond" w:cstheme="majorBidi"/>
          <w:szCs w:val="22"/>
          <w:lang w:val="sv-SE"/>
        </w:rPr>
        <w:t>er med en äckelfaktor. Vidare</w:t>
      </w:r>
      <w:r w:rsidR="008B7EDD">
        <w:rPr>
          <w:rFonts w:ascii="Garamond" w:hAnsi="Garamond" w:cstheme="majorBidi"/>
          <w:szCs w:val="22"/>
          <w:lang w:val="sv-SE"/>
        </w:rPr>
        <w:t xml:space="preserve"> finns det problem med att återföra näringsprodukter till jordbruket i ett första skede. För det första är jordbrukare vana att få näringsprodukter från staden (avloppsslam) nästintill gratis och därmed kan det kan vara svårt att få ersättning för ”renare” produkter från avlopp</w:t>
      </w:r>
      <w:r>
        <w:rPr>
          <w:rFonts w:ascii="Garamond" w:hAnsi="Garamond" w:cstheme="majorBidi"/>
          <w:szCs w:val="22"/>
          <w:lang w:val="sv-SE"/>
        </w:rPr>
        <w:t xml:space="preserve"> initialt</w:t>
      </w:r>
      <w:r w:rsidR="008B7EDD">
        <w:rPr>
          <w:rFonts w:ascii="Garamond" w:hAnsi="Garamond" w:cstheme="majorBidi"/>
          <w:szCs w:val="22"/>
          <w:lang w:val="sv-SE"/>
        </w:rPr>
        <w:t>.</w:t>
      </w:r>
      <w:r>
        <w:rPr>
          <w:rFonts w:ascii="Garamond" w:hAnsi="Garamond" w:cstheme="majorBidi"/>
          <w:szCs w:val="22"/>
          <w:lang w:val="sv-SE"/>
        </w:rPr>
        <w:t xml:space="preserve"> Vidare</w:t>
      </w:r>
      <w:r w:rsidR="002B13A0">
        <w:rPr>
          <w:rFonts w:ascii="Garamond" w:hAnsi="Garamond" w:cstheme="majorBidi"/>
          <w:szCs w:val="22"/>
          <w:lang w:val="sv-SE"/>
        </w:rPr>
        <w:t xml:space="preserve"> rör det sig </w:t>
      </w:r>
      <w:r w:rsidR="002D4FB8">
        <w:rPr>
          <w:rFonts w:ascii="Garamond" w:hAnsi="Garamond" w:cstheme="majorBidi"/>
          <w:szCs w:val="22"/>
          <w:lang w:val="sv-SE"/>
        </w:rPr>
        <w:t>initialt</w:t>
      </w:r>
      <w:r w:rsidR="002B13A0">
        <w:rPr>
          <w:rFonts w:ascii="Garamond" w:hAnsi="Garamond" w:cstheme="majorBidi"/>
          <w:szCs w:val="22"/>
          <w:lang w:val="sv-SE"/>
        </w:rPr>
        <w:t xml:space="preserve"> om </w:t>
      </w:r>
      <w:r>
        <w:rPr>
          <w:rFonts w:ascii="Garamond" w:hAnsi="Garamond" w:cstheme="majorBidi"/>
          <w:szCs w:val="22"/>
          <w:lang w:val="sv-SE"/>
        </w:rPr>
        <w:t xml:space="preserve">små volymer återvunnen produkt, </w:t>
      </w:r>
      <w:proofErr w:type="spellStart"/>
      <w:r w:rsidR="002B13A0">
        <w:rPr>
          <w:rFonts w:ascii="Garamond" w:hAnsi="Garamond" w:cstheme="majorBidi"/>
          <w:szCs w:val="22"/>
          <w:lang w:val="sv-SE"/>
        </w:rPr>
        <w:t>pg</w:t>
      </w:r>
      <w:r>
        <w:rPr>
          <w:rFonts w:ascii="Garamond" w:hAnsi="Garamond" w:cstheme="majorBidi"/>
          <w:szCs w:val="22"/>
          <w:lang w:val="sv-SE"/>
        </w:rPr>
        <w:t>a</w:t>
      </w:r>
      <w:proofErr w:type="spellEnd"/>
      <w:r>
        <w:rPr>
          <w:rFonts w:ascii="Garamond" w:hAnsi="Garamond" w:cstheme="majorBidi"/>
          <w:szCs w:val="22"/>
          <w:lang w:val="sv-SE"/>
        </w:rPr>
        <w:t xml:space="preserve"> små områden med källsortering,</w:t>
      </w:r>
      <w:r w:rsidR="002B13A0">
        <w:rPr>
          <w:rFonts w:ascii="Garamond" w:hAnsi="Garamond" w:cstheme="majorBidi"/>
          <w:szCs w:val="22"/>
          <w:lang w:val="sv-SE"/>
        </w:rPr>
        <w:t xml:space="preserve"> och därmed måste enskilda jordbrukare med rätt spridningsutrustning identifieras och hållas med kontinuerliga avtal.</w:t>
      </w:r>
    </w:p>
    <w:p w14:paraId="703142BA" w14:textId="5996EC6A" w:rsidR="000E09A0" w:rsidRPr="006B535A" w:rsidRDefault="000E09A0">
      <w:pPr>
        <w:spacing w:line="240" w:lineRule="auto"/>
        <w:rPr>
          <w:rFonts w:ascii="Garamond" w:hAnsi="Garamond" w:cstheme="majorBidi"/>
          <w:szCs w:val="22"/>
          <w:lang w:val="sv-SE"/>
        </w:rPr>
      </w:pPr>
    </w:p>
    <w:p w14:paraId="5ED48D16" w14:textId="53BAFAC1" w:rsidR="002D4FB8" w:rsidRPr="002D4FB8" w:rsidRDefault="002D4FB8" w:rsidP="00244F38">
      <w:pPr>
        <w:rPr>
          <w:rFonts w:ascii="Garamond" w:hAnsi="Garamond" w:cstheme="majorBidi"/>
          <w:b/>
          <w:szCs w:val="22"/>
          <w:lang w:val="sv-SE"/>
        </w:rPr>
      </w:pPr>
      <w:r w:rsidRPr="002D4FB8">
        <w:rPr>
          <w:rFonts w:ascii="Garamond" w:hAnsi="Garamond" w:cstheme="majorBidi"/>
          <w:b/>
          <w:szCs w:val="22"/>
          <w:lang w:val="sv-SE"/>
        </w:rPr>
        <w:t>Systemförslag</w:t>
      </w:r>
    </w:p>
    <w:p w14:paraId="1B35729D" w14:textId="12ED04C5" w:rsidR="002D4FB8" w:rsidRDefault="002D4FB8" w:rsidP="00244F38">
      <w:pPr>
        <w:rPr>
          <w:rFonts w:ascii="Garamond" w:hAnsi="Garamond" w:cstheme="majorBidi"/>
          <w:szCs w:val="22"/>
          <w:lang w:val="sv-SE"/>
        </w:rPr>
      </w:pPr>
      <w:r>
        <w:rPr>
          <w:rFonts w:ascii="Garamond" w:hAnsi="Garamond" w:cstheme="majorBidi"/>
          <w:szCs w:val="22"/>
          <w:lang w:val="sv-SE"/>
        </w:rPr>
        <w:t xml:space="preserve">Deltagarna fördelades i tre grupper som vardera fick i uppdrag att fundera hur ett källsorterande system </w:t>
      </w:r>
      <w:r w:rsidR="009209D4">
        <w:rPr>
          <w:rFonts w:ascii="Garamond" w:hAnsi="Garamond" w:cstheme="majorBidi"/>
          <w:szCs w:val="22"/>
          <w:lang w:val="sv-SE"/>
        </w:rPr>
        <w:t>för klosettvattenhantering skulle kunna se ut</w:t>
      </w:r>
      <w:r>
        <w:rPr>
          <w:rFonts w:ascii="Garamond" w:hAnsi="Garamond" w:cstheme="majorBidi"/>
          <w:szCs w:val="22"/>
          <w:lang w:val="sv-SE"/>
        </w:rPr>
        <w:t xml:space="preserve"> i Norra Djurgårdsstaden eller Stockholm (10 000 hushåll). </w:t>
      </w:r>
      <w:r w:rsidR="007F6EAE">
        <w:rPr>
          <w:rFonts w:ascii="Garamond" w:hAnsi="Garamond" w:cstheme="majorBidi"/>
          <w:szCs w:val="22"/>
          <w:lang w:val="sv-SE"/>
        </w:rPr>
        <w:t>Ett s</w:t>
      </w:r>
      <w:r w:rsidR="009209D4">
        <w:rPr>
          <w:rFonts w:ascii="Garamond" w:hAnsi="Garamond" w:cstheme="majorBidi"/>
          <w:szCs w:val="22"/>
          <w:lang w:val="sv-SE"/>
        </w:rPr>
        <w:t xml:space="preserve">ystemförslag som diskuterades </w:t>
      </w:r>
      <w:r w:rsidR="007F6EAE">
        <w:rPr>
          <w:rFonts w:ascii="Garamond" w:hAnsi="Garamond" w:cstheme="majorBidi"/>
          <w:szCs w:val="22"/>
          <w:lang w:val="sv-SE"/>
        </w:rPr>
        <w:t xml:space="preserve">var </w:t>
      </w:r>
      <w:r w:rsidR="009209D4">
        <w:rPr>
          <w:rFonts w:ascii="Garamond" w:hAnsi="Garamond" w:cstheme="majorBidi"/>
          <w:szCs w:val="22"/>
          <w:lang w:val="sv-SE"/>
        </w:rPr>
        <w:t xml:space="preserve">att producera växtnäring från </w:t>
      </w:r>
      <w:proofErr w:type="spellStart"/>
      <w:r w:rsidR="009209D4">
        <w:rPr>
          <w:rFonts w:ascii="Garamond" w:hAnsi="Garamond" w:cstheme="majorBidi"/>
          <w:szCs w:val="22"/>
          <w:lang w:val="sv-SE"/>
        </w:rPr>
        <w:t>klosetttvattnet</w:t>
      </w:r>
      <w:proofErr w:type="spellEnd"/>
      <w:r w:rsidR="009209D4">
        <w:rPr>
          <w:rFonts w:ascii="Garamond" w:hAnsi="Garamond" w:cstheme="majorBidi"/>
          <w:szCs w:val="22"/>
          <w:lang w:val="sv-SE"/>
        </w:rPr>
        <w:t xml:space="preserve"> som kan användas för att berika biokolet som produceras i </w:t>
      </w:r>
      <w:proofErr w:type="spellStart"/>
      <w:r w:rsidR="009209D4">
        <w:rPr>
          <w:rFonts w:ascii="Garamond" w:hAnsi="Garamond" w:cstheme="majorBidi"/>
          <w:szCs w:val="22"/>
          <w:lang w:val="sv-SE"/>
        </w:rPr>
        <w:t>SVOAs</w:t>
      </w:r>
      <w:proofErr w:type="spellEnd"/>
      <w:r w:rsidR="009209D4">
        <w:rPr>
          <w:rFonts w:ascii="Garamond" w:hAnsi="Garamond" w:cstheme="majorBidi"/>
          <w:szCs w:val="22"/>
          <w:lang w:val="sv-SE"/>
        </w:rPr>
        <w:t xml:space="preserve"> anläggning för trädgårdsavfall</w:t>
      </w:r>
      <w:r w:rsidR="007F6EAE">
        <w:rPr>
          <w:rFonts w:ascii="Garamond" w:hAnsi="Garamond" w:cstheme="majorBidi"/>
          <w:szCs w:val="22"/>
          <w:lang w:val="sv-SE"/>
        </w:rPr>
        <w:t xml:space="preserve">. Med ett sådant system skulle SVOA kunna hantera växtnäringsprodukten inom sin egen organisation. Rötning av klosettvatten och indunstning av </w:t>
      </w:r>
      <w:proofErr w:type="spellStart"/>
      <w:r w:rsidR="007F6EAE">
        <w:rPr>
          <w:rFonts w:ascii="Garamond" w:hAnsi="Garamond" w:cstheme="majorBidi"/>
          <w:szCs w:val="22"/>
          <w:lang w:val="sv-SE"/>
        </w:rPr>
        <w:t>våtfraktionen</w:t>
      </w:r>
      <w:proofErr w:type="spellEnd"/>
      <w:r w:rsidR="007F6EAE">
        <w:rPr>
          <w:rFonts w:ascii="Garamond" w:hAnsi="Garamond" w:cstheme="majorBidi"/>
          <w:szCs w:val="22"/>
          <w:lang w:val="sv-SE"/>
        </w:rPr>
        <w:t xml:space="preserve"> skulle krävas innan man skulle kunna ”ladda” biokolet.</w:t>
      </w:r>
    </w:p>
    <w:p w14:paraId="29DCBB5B" w14:textId="77777777" w:rsidR="007F6EAE" w:rsidRDefault="007F6EAE" w:rsidP="00244F38">
      <w:pPr>
        <w:rPr>
          <w:rFonts w:ascii="Garamond" w:hAnsi="Garamond" w:cstheme="majorBidi"/>
          <w:szCs w:val="22"/>
          <w:lang w:val="sv-SE"/>
        </w:rPr>
      </w:pPr>
    </w:p>
    <w:sectPr w:rsidR="007F6EAE" w:rsidSect="00395284">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1701" w:header="709" w:footer="709" w:gutter="0"/>
      <w:cols w:space="70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9889" w14:textId="77777777" w:rsidR="00764A9B" w:rsidRDefault="00764A9B">
      <w:r>
        <w:separator/>
      </w:r>
    </w:p>
  </w:endnote>
  <w:endnote w:type="continuationSeparator" w:id="0">
    <w:p w14:paraId="446D4CFA" w14:textId="77777777" w:rsidR="00764A9B" w:rsidRDefault="0076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ourier New"/>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C0DF" w14:textId="77777777" w:rsidR="00B179B3" w:rsidRDefault="00B179B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D4E1" w14:textId="77777777" w:rsidR="00B179B3" w:rsidRDefault="00B179B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2700"/>
      <w:docPartObj>
        <w:docPartGallery w:val="Page Numbers (Bottom of Page)"/>
        <w:docPartUnique/>
      </w:docPartObj>
    </w:sdtPr>
    <w:sdtContent>
      <w:bookmarkStart w:id="0" w:name="_GoBack" w:displacedByCustomXml="prev"/>
      <w:bookmarkEnd w:id="0" w:displacedByCustomXml="prev"/>
      <w:p w14:paraId="7198C0ED" w14:textId="63922BA7" w:rsidR="00B179B3" w:rsidRDefault="00B179B3">
        <w:pPr>
          <w:pStyle w:val="Sidfot"/>
          <w:jc w:val="center"/>
        </w:pPr>
        <w:r>
          <w:fldChar w:fldCharType="begin"/>
        </w:r>
        <w:r>
          <w:instrText>PAGE   \* MERGEFORMAT</w:instrText>
        </w:r>
        <w:r>
          <w:fldChar w:fldCharType="separate"/>
        </w:r>
        <w:r w:rsidRPr="00B179B3">
          <w:rPr>
            <w:noProof/>
            <w:lang w:val="sv-SE"/>
          </w:rPr>
          <w:t>1</w:t>
        </w:r>
        <w:r>
          <w:fldChar w:fldCharType="end"/>
        </w:r>
      </w:p>
    </w:sdtContent>
  </w:sdt>
  <w:p w14:paraId="6D9E47A9" w14:textId="78125020" w:rsidR="00A97283" w:rsidRDefault="00A9728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B2826" w14:textId="77777777" w:rsidR="00764A9B" w:rsidRDefault="00764A9B">
      <w:r>
        <w:separator/>
      </w:r>
    </w:p>
  </w:footnote>
  <w:footnote w:type="continuationSeparator" w:id="0">
    <w:p w14:paraId="4FB02810" w14:textId="77777777" w:rsidR="00764A9B" w:rsidRDefault="0076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2CCD" w14:textId="77777777" w:rsidR="00B179B3" w:rsidRDefault="00B179B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1592" w14:textId="77777777" w:rsidR="00A97283" w:rsidRDefault="00A97283">
    <w:pPr>
      <w:pStyle w:val="Sidhuvud"/>
      <w:ind w:left="0"/>
    </w:pPr>
  </w:p>
  <w:p w14:paraId="2A455AFB" w14:textId="77777777" w:rsidR="00A97283" w:rsidRDefault="00A97283">
    <w:pPr>
      <w:pStyle w:val="Sidhuvud"/>
      <w:ind w:left="0"/>
    </w:pPr>
  </w:p>
  <w:p w14:paraId="41C019F6" w14:textId="0E41C0B1" w:rsidR="00A97283" w:rsidRDefault="00A97283">
    <w:pPr>
      <w:pStyle w:val="Sidhuvud"/>
      <w:ind w:left="0"/>
    </w:pPr>
    <w:r>
      <w:tab/>
    </w:r>
    <w:r w:rsidR="00084C72">
      <w:fldChar w:fldCharType="begin"/>
    </w:r>
    <w:r w:rsidR="00084C72">
      <w:instrText xml:space="preserve"> PAGE  </w:instrText>
    </w:r>
    <w:r w:rsidR="00084C72">
      <w:fldChar w:fldCharType="separate"/>
    </w:r>
    <w:r w:rsidR="00B179B3">
      <w:rPr>
        <w:noProof/>
      </w:rPr>
      <w:t>2</w:t>
    </w:r>
    <w:r w:rsidR="00084C72">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0C8F" w14:textId="77777777" w:rsidR="00A97283" w:rsidRDefault="00B85ECB">
    <w:pPr>
      <w:pStyle w:val="Sidhuvud"/>
    </w:pPr>
    <w:r>
      <w:t xml:space="preserve">        </w:t>
    </w:r>
    <w:r w:rsidRPr="00B85ECB">
      <w:rPr>
        <w:rFonts w:ascii="Times New Roman" w:hAnsi="Times New Roman"/>
        <w:b/>
        <w:noProof/>
        <w:sz w:val="28"/>
        <w:szCs w:val="28"/>
        <w:lang w:val="sv-SE"/>
      </w:rPr>
      <w:drawing>
        <wp:inline distT="0" distB="0" distL="0" distR="0" wp14:anchorId="398C5A10" wp14:editId="5867E716">
          <wp:extent cx="1028887" cy="1368277"/>
          <wp:effectExtent l="0" t="0" r="0" b="3810"/>
          <wp:docPr id="1" name="Bildobjekt 1" descr="C:\Users\Hamse\Dropbox\Doktorandstudier LTH\Seminarium &amp; Konferenser\Lund University logos\en_lu_2lin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se\Dropbox\Doktorandstudier LTH\Seminarium &amp; Konferenser\Lund University logos\en_lu_2line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70" cy="1383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4F"/>
    <w:multiLevelType w:val="hybridMultilevel"/>
    <w:tmpl w:val="AC20F9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914E8F"/>
    <w:multiLevelType w:val="hybridMultilevel"/>
    <w:tmpl w:val="B406F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B0703"/>
    <w:multiLevelType w:val="multilevel"/>
    <w:tmpl w:val="5EA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1D99"/>
    <w:multiLevelType w:val="hybridMultilevel"/>
    <w:tmpl w:val="ABCAE56E"/>
    <w:lvl w:ilvl="0" w:tplc="C910EC8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1E67107A"/>
    <w:multiLevelType w:val="hybridMultilevel"/>
    <w:tmpl w:val="31EC7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815500"/>
    <w:multiLevelType w:val="hybridMultilevel"/>
    <w:tmpl w:val="69AC7230"/>
    <w:lvl w:ilvl="0" w:tplc="0B842A50">
      <w:start w:val="1"/>
      <w:numFmt w:val="bullet"/>
      <w:lvlText w:val="•"/>
      <w:lvlJc w:val="left"/>
      <w:pPr>
        <w:tabs>
          <w:tab w:val="num" w:pos="720"/>
        </w:tabs>
        <w:ind w:left="720" w:hanging="360"/>
      </w:pPr>
      <w:rPr>
        <w:rFonts w:ascii="Arial" w:hAnsi="Arial" w:hint="default"/>
      </w:rPr>
    </w:lvl>
    <w:lvl w:ilvl="1" w:tplc="9A401C62" w:tentative="1">
      <w:start w:val="1"/>
      <w:numFmt w:val="bullet"/>
      <w:lvlText w:val="•"/>
      <w:lvlJc w:val="left"/>
      <w:pPr>
        <w:tabs>
          <w:tab w:val="num" w:pos="1440"/>
        </w:tabs>
        <w:ind w:left="1440" w:hanging="360"/>
      </w:pPr>
      <w:rPr>
        <w:rFonts w:ascii="Arial" w:hAnsi="Arial" w:hint="default"/>
      </w:rPr>
    </w:lvl>
    <w:lvl w:ilvl="2" w:tplc="35C897F4" w:tentative="1">
      <w:start w:val="1"/>
      <w:numFmt w:val="bullet"/>
      <w:lvlText w:val="•"/>
      <w:lvlJc w:val="left"/>
      <w:pPr>
        <w:tabs>
          <w:tab w:val="num" w:pos="2160"/>
        </w:tabs>
        <w:ind w:left="2160" w:hanging="360"/>
      </w:pPr>
      <w:rPr>
        <w:rFonts w:ascii="Arial" w:hAnsi="Arial" w:hint="default"/>
      </w:rPr>
    </w:lvl>
    <w:lvl w:ilvl="3" w:tplc="F33A8712" w:tentative="1">
      <w:start w:val="1"/>
      <w:numFmt w:val="bullet"/>
      <w:lvlText w:val="•"/>
      <w:lvlJc w:val="left"/>
      <w:pPr>
        <w:tabs>
          <w:tab w:val="num" w:pos="2880"/>
        </w:tabs>
        <w:ind w:left="2880" w:hanging="360"/>
      </w:pPr>
      <w:rPr>
        <w:rFonts w:ascii="Arial" w:hAnsi="Arial" w:hint="default"/>
      </w:rPr>
    </w:lvl>
    <w:lvl w:ilvl="4" w:tplc="52249F94" w:tentative="1">
      <w:start w:val="1"/>
      <w:numFmt w:val="bullet"/>
      <w:lvlText w:val="•"/>
      <w:lvlJc w:val="left"/>
      <w:pPr>
        <w:tabs>
          <w:tab w:val="num" w:pos="3600"/>
        </w:tabs>
        <w:ind w:left="3600" w:hanging="360"/>
      </w:pPr>
      <w:rPr>
        <w:rFonts w:ascii="Arial" w:hAnsi="Arial" w:hint="default"/>
      </w:rPr>
    </w:lvl>
    <w:lvl w:ilvl="5" w:tplc="7FD6B186" w:tentative="1">
      <w:start w:val="1"/>
      <w:numFmt w:val="bullet"/>
      <w:lvlText w:val="•"/>
      <w:lvlJc w:val="left"/>
      <w:pPr>
        <w:tabs>
          <w:tab w:val="num" w:pos="4320"/>
        </w:tabs>
        <w:ind w:left="4320" w:hanging="360"/>
      </w:pPr>
      <w:rPr>
        <w:rFonts w:ascii="Arial" w:hAnsi="Arial" w:hint="default"/>
      </w:rPr>
    </w:lvl>
    <w:lvl w:ilvl="6" w:tplc="157465D2" w:tentative="1">
      <w:start w:val="1"/>
      <w:numFmt w:val="bullet"/>
      <w:lvlText w:val="•"/>
      <w:lvlJc w:val="left"/>
      <w:pPr>
        <w:tabs>
          <w:tab w:val="num" w:pos="5040"/>
        </w:tabs>
        <w:ind w:left="5040" w:hanging="360"/>
      </w:pPr>
      <w:rPr>
        <w:rFonts w:ascii="Arial" w:hAnsi="Arial" w:hint="default"/>
      </w:rPr>
    </w:lvl>
    <w:lvl w:ilvl="7" w:tplc="BF3AC148" w:tentative="1">
      <w:start w:val="1"/>
      <w:numFmt w:val="bullet"/>
      <w:lvlText w:val="•"/>
      <w:lvlJc w:val="left"/>
      <w:pPr>
        <w:tabs>
          <w:tab w:val="num" w:pos="5760"/>
        </w:tabs>
        <w:ind w:left="5760" w:hanging="360"/>
      </w:pPr>
      <w:rPr>
        <w:rFonts w:ascii="Arial" w:hAnsi="Arial" w:hint="default"/>
      </w:rPr>
    </w:lvl>
    <w:lvl w:ilvl="8" w:tplc="62362DB0" w:tentative="1">
      <w:start w:val="1"/>
      <w:numFmt w:val="bullet"/>
      <w:lvlText w:val="•"/>
      <w:lvlJc w:val="left"/>
      <w:pPr>
        <w:tabs>
          <w:tab w:val="num" w:pos="6480"/>
        </w:tabs>
        <w:ind w:left="6480" w:hanging="360"/>
      </w:pPr>
      <w:rPr>
        <w:rFonts w:ascii="Arial" w:hAnsi="Arial" w:hint="default"/>
      </w:rPr>
    </w:lvl>
  </w:abstractNum>
  <w:abstractNum w:abstractNumId="6">
    <w:nsid w:val="31E97080"/>
    <w:multiLevelType w:val="multilevel"/>
    <w:tmpl w:val="5EA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C0D27"/>
    <w:multiLevelType w:val="hybridMultilevel"/>
    <w:tmpl w:val="6752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D0DFE"/>
    <w:multiLevelType w:val="hybridMultilevel"/>
    <w:tmpl w:val="F188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02817"/>
    <w:multiLevelType w:val="hybridMultilevel"/>
    <w:tmpl w:val="8A92A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A652BBB"/>
    <w:multiLevelType w:val="hybridMultilevel"/>
    <w:tmpl w:val="A19A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1B6A26"/>
    <w:multiLevelType w:val="hybridMultilevel"/>
    <w:tmpl w:val="E87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D1C72"/>
    <w:multiLevelType w:val="multilevel"/>
    <w:tmpl w:val="5EA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80827"/>
    <w:multiLevelType w:val="hybridMultilevel"/>
    <w:tmpl w:val="F7EC9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7735549"/>
    <w:multiLevelType w:val="hybridMultilevel"/>
    <w:tmpl w:val="0E3C5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A85107B"/>
    <w:multiLevelType w:val="hybridMultilevel"/>
    <w:tmpl w:val="3BD6E16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10"/>
  </w:num>
  <w:num w:numId="5">
    <w:abstractNumId w:val="6"/>
  </w:num>
  <w:num w:numId="6">
    <w:abstractNumId w:val="2"/>
  </w:num>
  <w:num w:numId="7">
    <w:abstractNumId w:val="12"/>
  </w:num>
  <w:num w:numId="8">
    <w:abstractNumId w:val="5"/>
  </w:num>
  <w:num w:numId="9">
    <w:abstractNumId w:val="13"/>
  </w:num>
  <w:num w:numId="10">
    <w:abstractNumId w:val="1"/>
  </w:num>
  <w:num w:numId="11">
    <w:abstractNumId w:val="0"/>
  </w:num>
  <w:num w:numId="12">
    <w:abstractNumId w:val="8"/>
  </w:num>
  <w:num w:numId="13">
    <w:abstractNumId w:val="4"/>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6D"/>
    <w:rsid w:val="0000357C"/>
    <w:rsid w:val="000233EE"/>
    <w:rsid w:val="00023F69"/>
    <w:rsid w:val="00024BFC"/>
    <w:rsid w:val="000358A4"/>
    <w:rsid w:val="00041E9A"/>
    <w:rsid w:val="0004755A"/>
    <w:rsid w:val="0005385A"/>
    <w:rsid w:val="00055C45"/>
    <w:rsid w:val="000671A2"/>
    <w:rsid w:val="00070403"/>
    <w:rsid w:val="000724E8"/>
    <w:rsid w:val="00084C72"/>
    <w:rsid w:val="000A50DD"/>
    <w:rsid w:val="000A6390"/>
    <w:rsid w:val="000A6E1C"/>
    <w:rsid w:val="000B1597"/>
    <w:rsid w:val="000B5206"/>
    <w:rsid w:val="000C7539"/>
    <w:rsid w:val="000D3790"/>
    <w:rsid w:val="000D7BE5"/>
    <w:rsid w:val="000E09A0"/>
    <w:rsid w:val="000E26B8"/>
    <w:rsid w:val="000E29CB"/>
    <w:rsid w:val="000E3E92"/>
    <w:rsid w:val="000F10AD"/>
    <w:rsid w:val="000F2845"/>
    <w:rsid w:val="000F53D3"/>
    <w:rsid w:val="001009F5"/>
    <w:rsid w:val="001011F7"/>
    <w:rsid w:val="00102D88"/>
    <w:rsid w:val="0011346C"/>
    <w:rsid w:val="001243FF"/>
    <w:rsid w:val="00125271"/>
    <w:rsid w:val="001337A0"/>
    <w:rsid w:val="00152B27"/>
    <w:rsid w:val="00162C11"/>
    <w:rsid w:val="00171719"/>
    <w:rsid w:val="001B0105"/>
    <w:rsid w:val="001C7B31"/>
    <w:rsid w:val="001D2BC4"/>
    <w:rsid w:val="001F2258"/>
    <w:rsid w:val="001F6987"/>
    <w:rsid w:val="002047CB"/>
    <w:rsid w:val="0020594C"/>
    <w:rsid w:val="00215EAE"/>
    <w:rsid w:val="002246BF"/>
    <w:rsid w:val="002357BC"/>
    <w:rsid w:val="00241679"/>
    <w:rsid w:val="00244F38"/>
    <w:rsid w:val="002514E0"/>
    <w:rsid w:val="00265D6D"/>
    <w:rsid w:val="00267818"/>
    <w:rsid w:val="002720F1"/>
    <w:rsid w:val="002764B5"/>
    <w:rsid w:val="00285134"/>
    <w:rsid w:val="00291E7C"/>
    <w:rsid w:val="002963CB"/>
    <w:rsid w:val="002B13A0"/>
    <w:rsid w:val="002B57FF"/>
    <w:rsid w:val="002D4127"/>
    <w:rsid w:val="002D4FB8"/>
    <w:rsid w:val="002E64CC"/>
    <w:rsid w:val="002F0EE5"/>
    <w:rsid w:val="002F2862"/>
    <w:rsid w:val="002F7ECF"/>
    <w:rsid w:val="003266A9"/>
    <w:rsid w:val="00337829"/>
    <w:rsid w:val="0039003E"/>
    <w:rsid w:val="00390715"/>
    <w:rsid w:val="00392E28"/>
    <w:rsid w:val="00395284"/>
    <w:rsid w:val="003A1D6D"/>
    <w:rsid w:val="003E71D7"/>
    <w:rsid w:val="003F17E5"/>
    <w:rsid w:val="003F2A73"/>
    <w:rsid w:val="00434CB5"/>
    <w:rsid w:val="00454252"/>
    <w:rsid w:val="004543F9"/>
    <w:rsid w:val="00456147"/>
    <w:rsid w:val="0047563B"/>
    <w:rsid w:val="004848E6"/>
    <w:rsid w:val="004853C8"/>
    <w:rsid w:val="00497885"/>
    <w:rsid w:val="00497A9F"/>
    <w:rsid w:val="004A64FE"/>
    <w:rsid w:val="004A6918"/>
    <w:rsid w:val="004B709E"/>
    <w:rsid w:val="004C0B3D"/>
    <w:rsid w:val="004C3408"/>
    <w:rsid w:val="004D135E"/>
    <w:rsid w:val="004E1ECA"/>
    <w:rsid w:val="005026E3"/>
    <w:rsid w:val="005143A0"/>
    <w:rsid w:val="005262A8"/>
    <w:rsid w:val="0052783F"/>
    <w:rsid w:val="00531256"/>
    <w:rsid w:val="005415F9"/>
    <w:rsid w:val="00545EFC"/>
    <w:rsid w:val="00573B06"/>
    <w:rsid w:val="00590B10"/>
    <w:rsid w:val="005B7437"/>
    <w:rsid w:val="005D0F23"/>
    <w:rsid w:val="005D2C59"/>
    <w:rsid w:val="005D6455"/>
    <w:rsid w:val="005E6C5C"/>
    <w:rsid w:val="005E7344"/>
    <w:rsid w:val="005F378B"/>
    <w:rsid w:val="00605848"/>
    <w:rsid w:val="00607F10"/>
    <w:rsid w:val="0063086E"/>
    <w:rsid w:val="006313A1"/>
    <w:rsid w:val="00635D56"/>
    <w:rsid w:val="00642099"/>
    <w:rsid w:val="00652E29"/>
    <w:rsid w:val="00657703"/>
    <w:rsid w:val="0066449C"/>
    <w:rsid w:val="0068128D"/>
    <w:rsid w:val="00686C22"/>
    <w:rsid w:val="006937E8"/>
    <w:rsid w:val="006A24E4"/>
    <w:rsid w:val="006B1606"/>
    <w:rsid w:val="006B3982"/>
    <w:rsid w:val="006B535A"/>
    <w:rsid w:val="006D02DC"/>
    <w:rsid w:val="006D5D92"/>
    <w:rsid w:val="006F1227"/>
    <w:rsid w:val="006F3F74"/>
    <w:rsid w:val="00707AC4"/>
    <w:rsid w:val="00714B60"/>
    <w:rsid w:val="00723B59"/>
    <w:rsid w:val="00726F2F"/>
    <w:rsid w:val="00732323"/>
    <w:rsid w:val="00732E75"/>
    <w:rsid w:val="0073463B"/>
    <w:rsid w:val="00734672"/>
    <w:rsid w:val="007373C8"/>
    <w:rsid w:val="00744A45"/>
    <w:rsid w:val="00744F1D"/>
    <w:rsid w:val="007477C4"/>
    <w:rsid w:val="00753584"/>
    <w:rsid w:val="0076165E"/>
    <w:rsid w:val="00764A9B"/>
    <w:rsid w:val="007755BF"/>
    <w:rsid w:val="007802CE"/>
    <w:rsid w:val="0078486D"/>
    <w:rsid w:val="00794BA5"/>
    <w:rsid w:val="00797B25"/>
    <w:rsid w:val="007B1821"/>
    <w:rsid w:val="007F6EAE"/>
    <w:rsid w:val="007F73B8"/>
    <w:rsid w:val="00806D3C"/>
    <w:rsid w:val="008076AA"/>
    <w:rsid w:val="00810E2B"/>
    <w:rsid w:val="0081116D"/>
    <w:rsid w:val="008156EF"/>
    <w:rsid w:val="00815B80"/>
    <w:rsid w:val="00821948"/>
    <w:rsid w:val="0082452F"/>
    <w:rsid w:val="00831925"/>
    <w:rsid w:val="00836F83"/>
    <w:rsid w:val="008373FA"/>
    <w:rsid w:val="008473F7"/>
    <w:rsid w:val="00847924"/>
    <w:rsid w:val="0086509D"/>
    <w:rsid w:val="00865B5E"/>
    <w:rsid w:val="00880F2C"/>
    <w:rsid w:val="0089472E"/>
    <w:rsid w:val="00897DEB"/>
    <w:rsid w:val="008B691D"/>
    <w:rsid w:val="008B7EDD"/>
    <w:rsid w:val="008C4870"/>
    <w:rsid w:val="008D5CCB"/>
    <w:rsid w:val="008E209C"/>
    <w:rsid w:val="008E3910"/>
    <w:rsid w:val="009209D4"/>
    <w:rsid w:val="00925929"/>
    <w:rsid w:val="009348B1"/>
    <w:rsid w:val="0093600A"/>
    <w:rsid w:val="00941045"/>
    <w:rsid w:val="00951152"/>
    <w:rsid w:val="00952EFB"/>
    <w:rsid w:val="009549FA"/>
    <w:rsid w:val="00955FEC"/>
    <w:rsid w:val="00971641"/>
    <w:rsid w:val="00975611"/>
    <w:rsid w:val="00977726"/>
    <w:rsid w:val="00984971"/>
    <w:rsid w:val="00987D96"/>
    <w:rsid w:val="009901BF"/>
    <w:rsid w:val="009921DC"/>
    <w:rsid w:val="00995C17"/>
    <w:rsid w:val="009A0392"/>
    <w:rsid w:val="009A211A"/>
    <w:rsid w:val="009B3B15"/>
    <w:rsid w:val="009C479F"/>
    <w:rsid w:val="009D556E"/>
    <w:rsid w:val="009D5898"/>
    <w:rsid w:val="009E1984"/>
    <w:rsid w:val="00A20CDA"/>
    <w:rsid w:val="00A32A07"/>
    <w:rsid w:val="00A475F3"/>
    <w:rsid w:val="00A51940"/>
    <w:rsid w:val="00A5423E"/>
    <w:rsid w:val="00A67A00"/>
    <w:rsid w:val="00A766F4"/>
    <w:rsid w:val="00A86552"/>
    <w:rsid w:val="00A97283"/>
    <w:rsid w:val="00AA37C8"/>
    <w:rsid w:val="00AC30E8"/>
    <w:rsid w:val="00AC3893"/>
    <w:rsid w:val="00AC7AF2"/>
    <w:rsid w:val="00AC7B1D"/>
    <w:rsid w:val="00AD59A1"/>
    <w:rsid w:val="00AE663D"/>
    <w:rsid w:val="00AF1913"/>
    <w:rsid w:val="00AF6ACD"/>
    <w:rsid w:val="00B179B3"/>
    <w:rsid w:val="00B33175"/>
    <w:rsid w:val="00B35C62"/>
    <w:rsid w:val="00B46E3A"/>
    <w:rsid w:val="00B5145F"/>
    <w:rsid w:val="00B571EE"/>
    <w:rsid w:val="00B6595C"/>
    <w:rsid w:val="00B66856"/>
    <w:rsid w:val="00B67354"/>
    <w:rsid w:val="00B85ECB"/>
    <w:rsid w:val="00B95EC0"/>
    <w:rsid w:val="00BB101C"/>
    <w:rsid w:val="00BC3F5F"/>
    <w:rsid w:val="00BF6471"/>
    <w:rsid w:val="00BF727B"/>
    <w:rsid w:val="00C0189A"/>
    <w:rsid w:val="00C06DB4"/>
    <w:rsid w:val="00C167E6"/>
    <w:rsid w:val="00C24FA3"/>
    <w:rsid w:val="00C26E71"/>
    <w:rsid w:val="00C40175"/>
    <w:rsid w:val="00C5303E"/>
    <w:rsid w:val="00C54AC6"/>
    <w:rsid w:val="00C55558"/>
    <w:rsid w:val="00C60281"/>
    <w:rsid w:val="00C76332"/>
    <w:rsid w:val="00C82777"/>
    <w:rsid w:val="00C9601A"/>
    <w:rsid w:val="00CB60E3"/>
    <w:rsid w:val="00CC78F3"/>
    <w:rsid w:val="00CE02A0"/>
    <w:rsid w:val="00CE1401"/>
    <w:rsid w:val="00CE38B7"/>
    <w:rsid w:val="00CE5864"/>
    <w:rsid w:val="00CF4753"/>
    <w:rsid w:val="00D02411"/>
    <w:rsid w:val="00D40685"/>
    <w:rsid w:val="00D40F3A"/>
    <w:rsid w:val="00D44E04"/>
    <w:rsid w:val="00D543F1"/>
    <w:rsid w:val="00D55F17"/>
    <w:rsid w:val="00D80293"/>
    <w:rsid w:val="00DA0F6A"/>
    <w:rsid w:val="00DA60B1"/>
    <w:rsid w:val="00DA7943"/>
    <w:rsid w:val="00DB1681"/>
    <w:rsid w:val="00DB287F"/>
    <w:rsid w:val="00DB51C2"/>
    <w:rsid w:val="00DB7372"/>
    <w:rsid w:val="00DC17C7"/>
    <w:rsid w:val="00DE042A"/>
    <w:rsid w:val="00DF6125"/>
    <w:rsid w:val="00DF64C7"/>
    <w:rsid w:val="00E05BDC"/>
    <w:rsid w:val="00E27D55"/>
    <w:rsid w:val="00E334A9"/>
    <w:rsid w:val="00E33FD0"/>
    <w:rsid w:val="00E437E2"/>
    <w:rsid w:val="00E4395E"/>
    <w:rsid w:val="00E56A61"/>
    <w:rsid w:val="00E64437"/>
    <w:rsid w:val="00E64954"/>
    <w:rsid w:val="00E72EE7"/>
    <w:rsid w:val="00E75339"/>
    <w:rsid w:val="00E91F15"/>
    <w:rsid w:val="00E95B85"/>
    <w:rsid w:val="00EA2FE2"/>
    <w:rsid w:val="00EC0C64"/>
    <w:rsid w:val="00EC1278"/>
    <w:rsid w:val="00EC564A"/>
    <w:rsid w:val="00EC57B2"/>
    <w:rsid w:val="00EC6A79"/>
    <w:rsid w:val="00ED3E29"/>
    <w:rsid w:val="00EE0A0A"/>
    <w:rsid w:val="00EE30D4"/>
    <w:rsid w:val="00EE5E61"/>
    <w:rsid w:val="00EE7F7E"/>
    <w:rsid w:val="00F11D7A"/>
    <w:rsid w:val="00F13F58"/>
    <w:rsid w:val="00F2317C"/>
    <w:rsid w:val="00F2769E"/>
    <w:rsid w:val="00F36A18"/>
    <w:rsid w:val="00F44083"/>
    <w:rsid w:val="00F64BF5"/>
    <w:rsid w:val="00F7083F"/>
    <w:rsid w:val="00F80CC2"/>
    <w:rsid w:val="00F85108"/>
    <w:rsid w:val="00FA65E5"/>
    <w:rsid w:val="00FE1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C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84"/>
    <w:pPr>
      <w:spacing w:line="260" w:lineRule="atLeast"/>
    </w:pPr>
    <w:rPr>
      <w:rFonts w:ascii="AGaramond" w:hAnsi="AGaramond"/>
      <w:sz w:val="22"/>
      <w:lang w:val="en-US" w:eastAsia="sv-SE"/>
    </w:rPr>
  </w:style>
  <w:style w:type="paragraph" w:styleId="Rubrik1">
    <w:name w:val="heading 1"/>
    <w:basedOn w:val="Normal"/>
    <w:next w:val="Normal"/>
    <w:qFormat/>
    <w:rsid w:val="00395284"/>
    <w:pPr>
      <w:keepNext/>
      <w:outlineLvl w:val="0"/>
    </w:pPr>
    <w:rPr>
      <w:b/>
    </w:rPr>
  </w:style>
  <w:style w:type="paragraph" w:styleId="Rubrik2">
    <w:name w:val="heading 2"/>
    <w:basedOn w:val="Normal"/>
    <w:next w:val="Normal"/>
    <w:qFormat/>
    <w:rsid w:val="00395284"/>
    <w:pPr>
      <w:keepNext/>
      <w:spacing w:line="240" w:lineRule="auto"/>
      <w:outlineLvl w:val="1"/>
    </w:pPr>
    <w:rPr>
      <w:rFonts w:ascii="Times New Roman" w:hAnsi="Times New Roman"/>
      <w:b/>
      <w:bCs/>
      <w:sz w:val="28"/>
      <w:szCs w:val="24"/>
      <w:lang w:val="en-GB" w:eastAsia="da-DK"/>
    </w:rPr>
  </w:style>
  <w:style w:type="paragraph" w:styleId="Rubrik3">
    <w:name w:val="heading 3"/>
    <w:basedOn w:val="Normal"/>
    <w:next w:val="Normal"/>
    <w:qFormat/>
    <w:rsid w:val="000D3790"/>
    <w:pPr>
      <w:keepNext/>
      <w:spacing w:before="240" w:after="60" w:line="240" w:lineRule="auto"/>
      <w:outlineLvl w:val="2"/>
    </w:pPr>
    <w:rPr>
      <w:rFonts w:ascii="Arial" w:hAnsi="Arial" w:cs="Arial"/>
      <w:b/>
      <w:bCs/>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395284"/>
    <w:pPr>
      <w:spacing w:line="220" w:lineRule="atLeast"/>
      <w:ind w:left="-1060" w:right="-1076"/>
    </w:pPr>
    <w:rPr>
      <w:rFonts w:ascii="Frutiger 45 Light" w:hAnsi="Frutiger 45 Light"/>
      <w:b/>
      <w:bCs/>
      <w:sz w:val="15"/>
    </w:rPr>
  </w:style>
  <w:style w:type="paragraph" w:styleId="Sidhuvud">
    <w:name w:val="header"/>
    <w:basedOn w:val="Normal"/>
    <w:rsid w:val="00395284"/>
    <w:pPr>
      <w:tabs>
        <w:tab w:val="right" w:pos="8840"/>
      </w:tabs>
      <w:ind w:left="-1060"/>
    </w:pPr>
  </w:style>
  <w:style w:type="paragraph" w:customStyle="1" w:styleId="brevtopp">
    <w:name w:val="brevtopp"/>
    <w:basedOn w:val="Normal"/>
    <w:rsid w:val="00395284"/>
    <w:pPr>
      <w:tabs>
        <w:tab w:val="left" w:pos="1300"/>
        <w:tab w:val="left" w:pos="2600"/>
        <w:tab w:val="left" w:pos="3900"/>
      </w:tabs>
    </w:pPr>
  </w:style>
  <w:style w:type="paragraph" w:customStyle="1" w:styleId="fakultetinst">
    <w:name w:val="fakultet/inst"/>
    <w:basedOn w:val="Normal"/>
    <w:rsid w:val="00395284"/>
    <w:pPr>
      <w:spacing w:line="280" w:lineRule="exact"/>
    </w:pPr>
    <w:rPr>
      <w:rFonts w:ascii="Frutiger 45 Light" w:hAnsi="Frutiger 45 Light"/>
      <w:spacing w:val="20"/>
      <w:sz w:val="18"/>
    </w:rPr>
  </w:style>
  <w:style w:type="paragraph" w:customStyle="1" w:styleId="handlggare">
    <w:name w:val="handläggare"/>
    <w:basedOn w:val="fakultetinst"/>
    <w:rsid w:val="00395284"/>
    <w:rPr>
      <w:i/>
    </w:rPr>
  </w:style>
  <w:style w:type="paragraph" w:customStyle="1" w:styleId="sidfotslinje">
    <w:name w:val="sidfotslinje"/>
    <w:basedOn w:val="Sidfot"/>
    <w:rsid w:val="00395284"/>
    <w:pPr>
      <w:pBdr>
        <w:bottom w:val="single" w:sz="2" w:space="0" w:color="auto"/>
      </w:pBdr>
      <w:spacing w:after="120" w:line="240" w:lineRule="auto"/>
    </w:pPr>
    <w:rPr>
      <w:sz w:val="8"/>
    </w:rPr>
  </w:style>
  <w:style w:type="paragraph" w:customStyle="1" w:styleId="sigill">
    <w:name w:val="sigill"/>
    <w:basedOn w:val="Normal"/>
    <w:rsid w:val="00395284"/>
    <w:pPr>
      <w:spacing w:after="280"/>
    </w:pPr>
    <w:rPr>
      <w:rFonts w:ascii="New York" w:hAnsi="New York"/>
      <w:sz w:val="24"/>
    </w:rPr>
  </w:style>
  <w:style w:type="paragraph" w:customStyle="1" w:styleId="Instavd">
    <w:name w:val="Inst./avd."/>
    <w:basedOn w:val="handlggare"/>
    <w:rsid w:val="00395284"/>
  </w:style>
  <w:style w:type="character" w:styleId="Hyperlnk">
    <w:name w:val="Hyperlink"/>
    <w:basedOn w:val="Standardstycketeckensnitt"/>
    <w:rsid w:val="00395284"/>
    <w:rPr>
      <w:color w:val="0000FF"/>
      <w:u w:val="single"/>
    </w:rPr>
  </w:style>
  <w:style w:type="paragraph" w:customStyle="1" w:styleId="rubrik">
    <w:name w:val="rubrik"/>
    <w:basedOn w:val="Rubrik1"/>
    <w:rsid w:val="00395284"/>
    <w:rPr>
      <w:rFonts w:ascii="L Frutiger Light" w:hAnsi="L Frutiger Light"/>
      <w:sz w:val="24"/>
    </w:rPr>
  </w:style>
  <w:style w:type="paragraph" w:styleId="Brdtext">
    <w:name w:val="Body Text"/>
    <w:basedOn w:val="Normal"/>
    <w:rsid w:val="00395284"/>
  </w:style>
  <w:style w:type="paragraph" w:customStyle="1" w:styleId="sidnr">
    <w:name w:val="sidnr"/>
    <w:basedOn w:val="Normal"/>
    <w:rsid w:val="00395284"/>
    <w:pPr>
      <w:jc w:val="right"/>
    </w:pPr>
  </w:style>
  <w:style w:type="paragraph" w:customStyle="1" w:styleId="Brevrubrik">
    <w:name w:val="Brevrubrik"/>
    <w:basedOn w:val="rubrik"/>
    <w:rsid w:val="00395284"/>
    <w:rPr>
      <w:rFonts w:ascii="Frutiger 45 Light" w:hAnsi="Frutiger 45 Light"/>
    </w:rPr>
  </w:style>
  <w:style w:type="paragraph" w:styleId="Ballongtext">
    <w:name w:val="Balloon Text"/>
    <w:basedOn w:val="Normal"/>
    <w:semiHidden/>
    <w:rsid w:val="0081116D"/>
    <w:rPr>
      <w:rFonts w:ascii="Tahoma" w:hAnsi="Tahoma" w:cs="Tahoma"/>
      <w:sz w:val="16"/>
      <w:szCs w:val="16"/>
    </w:rPr>
  </w:style>
  <w:style w:type="table" w:styleId="Tabellrutnt">
    <w:name w:val="Table Grid"/>
    <w:basedOn w:val="Normaltabell"/>
    <w:uiPriority w:val="59"/>
    <w:rsid w:val="00C6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76332"/>
    <w:pPr>
      <w:ind w:left="720"/>
      <w:contextualSpacing/>
    </w:pPr>
  </w:style>
  <w:style w:type="paragraph" w:customStyle="1" w:styleId="bodytext">
    <w:name w:val="bodytext"/>
    <w:basedOn w:val="Normal"/>
    <w:rsid w:val="007802CE"/>
    <w:pPr>
      <w:spacing w:before="100" w:beforeAutospacing="1" w:after="100" w:afterAutospacing="1" w:line="240" w:lineRule="auto"/>
    </w:pPr>
    <w:rPr>
      <w:rFonts w:ascii="Times New Roman" w:hAnsi="Times New Roman"/>
      <w:sz w:val="24"/>
      <w:szCs w:val="24"/>
      <w:lang w:val="sv-SE"/>
    </w:rPr>
  </w:style>
  <w:style w:type="paragraph" w:styleId="Normalwebb">
    <w:name w:val="Normal (Web)"/>
    <w:basedOn w:val="Normal"/>
    <w:uiPriority w:val="99"/>
    <w:semiHidden/>
    <w:unhideWhenUsed/>
    <w:rsid w:val="002D4127"/>
    <w:pPr>
      <w:spacing w:before="100" w:beforeAutospacing="1" w:after="100" w:afterAutospacing="1" w:line="240" w:lineRule="auto"/>
    </w:pPr>
    <w:rPr>
      <w:rFonts w:ascii="Times New Roman" w:eastAsiaTheme="minorEastAsia" w:hAnsi="Times New Roman"/>
      <w:sz w:val="24"/>
      <w:szCs w:val="24"/>
      <w:lang w:val="sv-SE"/>
    </w:rPr>
  </w:style>
  <w:style w:type="character" w:styleId="Kommentarsreferens">
    <w:name w:val="annotation reference"/>
    <w:basedOn w:val="Standardstycketeckensnitt"/>
    <w:uiPriority w:val="99"/>
    <w:semiHidden/>
    <w:unhideWhenUsed/>
    <w:rsid w:val="00E75339"/>
    <w:rPr>
      <w:sz w:val="16"/>
      <w:szCs w:val="16"/>
    </w:rPr>
  </w:style>
  <w:style w:type="paragraph" w:styleId="Kommentarer">
    <w:name w:val="annotation text"/>
    <w:basedOn w:val="Normal"/>
    <w:link w:val="KommentarerChar"/>
    <w:uiPriority w:val="99"/>
    <w:semiHidden/>
    <w:unhideWhenUsed/>
    <w:rsid w:val="00E75339"/>
    <w:pPr>
      <w:spacing w:line="240" w:lineRule="auto"/>
    </w:pPr>
    <w:rPr>
      <w:sz w:val="20"/>
    </w:rPr>
  </w:style>
  <w:style w:type="character" w:customStyle="1" w:styleId="KommentarerChar">
    <w:name w:val="Kommentarer Char"/>
    <w:basedOn w:val="Standardstycketeckensnitt"/>
    <w:link w:val="Kommentarer"/>
    <w:uiPriority w:val="99"/>
    <w:semiHidden/>
    <w:rsid w:val="00E75339"/>
    <w:rPr>
      <w:rFonts w:ascii="AGaramond" w:hAnsi="AGaramond"/>
      <w:lang w:val="en-US" w:eastAsia="sv-SE"/>
    </w:rPr>
  </w:style>
  <w:style w:type="paragraph" w:styleId="Kommentarsmne">
    <w:name w:val="annotation subject"/>
    <w:basedOn w:val="Kommentarer"/>
    <w:next w:val="Kommentarer"/>
    <w:link w:val="KommentarsmneChar"/>
    <w:uiPriority w:val="99"/>
    <w:semiHidden/>
    <w:unhideWhenUsed/>
    <w:rsid w:val="00E75339"/>
    <w:rPr>
      <w:b/>
      <w:bCs/>
    </w:rPr>
  </w:style>
  <w:style w:type="character" w:customStyle="1" w:styleId="KommentarsmneChar">
    <w:name w:val="Kommentarsämne Char"/>
    <w:basedOn w:val="KommentarerChar"/>
    <w:link w:val="Kommentarsmne"/>
    <w:uiPriority w:val="99"/>
    <w:semiHidden/>
    <w:rsid w:val="00E75339"/>
    <w:rPr>
      <w:rFonts w:ascii="AGaramond" w:hAnsi="AGaramond"/>
      <w:b/>
      <w:bCs/>
      <w:lang w:val="en-US" w:eastAsia="sv-SE"/>
    </w:rPr>
  </w:style>
  <w:style w:type="character" w:customStyle="1" w:styleId="SidfotChar">
    <w:name w:val="Sidfot Char"/>
    <w:basedOn w:val="Standardstycketeckensnitt"/>
    <w:link w:val="Sidfot"/>
    <w:uiPriority w:val="99"/>
    <w:rsid w:val="00B179B3"/>
    <w:rPr>
      <w:rFonts w:ascii="Frutiger 45 Light" w:hAnsi="Frutiger 45 Light"/>
      <w:b/>
      <w:bCs/>
      <w:sz w:val="15"/>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84"/>
    <w:pPr>
      <w:spacing w:line="260" w:lineRule="atLeast"/>
    </w:pPr>
    <w:rPr>
      <w:rFonts w:ascii="AGaramond" w:hAnsi="AGaramond"/>
      <w:sz w:val="22"/>
      <w:lang w:val="en-US" w:eastAsia="sv-SE"/>
    </w:rPr>
  </w:style>
  <w:style w:type="paragraph" w:styleId="Rubrik1">
    <w:name w:val="heading 1"/>
    <w:basedOn w:val="Normal"/>
    <w:next w:val="Normal"/>
    <w:qFormat/>
    <w:rsid w:val="00395284"/>
    <w:pPr>
      <w:keepNext/>
      <w:outlineLvl w:val="0"/>
    </w:pPr>
    <w:rPr>
      <w:b/>
    </w:rPr>
  </w:style>
  <w:style w:type="paragraph" w:styleId="Rubrik2">
    <w:name w:val="heading 2"/>
    <w:basedOn w:val="Normal"/>
    <w:next w:val="Normal"/>
    <w:qFormat/>
    <w:rsid w:val="00395284"/>
    <w:pPr>
      <w:keepNext/>
      <w:spacing w:line="240" w:lineRule="auto"/>
      <w:outlineLvl w:val="1"/>
    </w:pPr>
    <w:rPr>
      <w:rFonts w:ascii="Times New Roman" w:hAnsi="Times New Roman"/>
      <w:b/>
      <w:bCs/>
      <w:sz w:val="28"/>
      <w:szCs w:val="24"/>
      <w:lang w:val="en-GB" w:eastAsia="da-DK"/>
    </w:rPr>
  </w:style>
  <w:style w:type="paragraph" w:styleId="Rubrik3">
    <w:name w:val="heading 3"/>
    <w:basedOn w:val="Normal"/>
    <w:next w:val="Normal"/>
    <w:qFormat/>
    <w:rsid w:val="000D3790"/>
    <w:pPr>
      <w:keepNext/>
      <w:spacing w:before="240" w:after="60" w:line="240" w:lineRule="auto"/>
      <w:outlineLvl w:val="2"/>
    </w:pPr>
    <w:rPr>
      <w:rFonts w:ascii="Arial" w:hAnsi="Arial" w:cs="Arial"/>
      <w:b/>
      <w:bCs/>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395284"/>
    <w:pPr>
      <w:spacing w:line="220" w:lineRule="atLeast"/>
      <w:ind w:left="-1060" w:right="-1076"/>
    </w:pPr>
    <w:rPr>
      <w:rFonts w:ascii="Frutiger 45 Light" w:hAnsi="Frutiger 45 Light"/>
      <w:b/>
      <w:bCs/>
      <w:sz w:val="15"/>
    </w:rPr>
  </w:style>
  <w:style w:type="paragraph" w:styleId="Sidhuvud">
    <w:name w:val="header"/>
    <w:basedOn w:val="Normal"/>
    <w:rsid w:val="00395284"/>
    <w:pPr>
      <w:tabs>
        <w:tab w:val="right" w:pos="8840"/>
      </w:tabs>
      <w:ind w:left="-1060"/>
    </w:pPr>
  </w:style>
  <w:style w:type="paragraph" w:customStyle="1" w:styleId="brevtopp">
    <w:name w:val="brevtopp"/>
    <w:basedOn w:val="Normal"/>
    <w:rsid w:val="00395284"/>
    <w:pPr>
      <w:tabs>
        <w:tab w:val="left" w:pos="1300"/>
        <w:tab w:val="left" w:pos="2600"/>
        <w:tab w:val="left" w:pos="3900"/>
      </w:tabs>
    </w:pPr>
  </w:style>
  <w:style w:type="paragraph" w:customStyle="1" w:styleId="fakultetinst">
    <w:name w:val="fakultet/inst"/>
    <w:basedOn w:val="Normal"/>
    <w:rsid w:val="00395284"/>
    <w:pPr>
      <w:spacing w:line="280" w:lineRule="exact"/>
    </w:pPr>
    <w:rPr>
      <w:rFonts w:ascii="Frutiger 45 Light" w:hAnsi="Frutiger 45 Light"/>
      <w:spacing w:val="20"/>
      <w:sz w:val="18"/>
    </w:rPr>
  </w:style>
  <w:style w:type="paragraph" w:customStyle="1" w:styleId="handlggare">
    <w:name w:val="handläggare"/>
    <w:basedOn w:val="fakultetinst"/>
    <w:rsid w:val="00395284"/>
    <w:rPr>
      <w:i/>
    </w:rPr>
  </w:style>
  <w:style w:type="paragraph" w:customStyle="1" w:styleId="sidfotslinje">
    <w:name w:val="sidfotslinje"/>
    <w:basedOn w:val="Sidfot"/>
    <w:rsid w:val="00395284"/>
    <w:pPr>
      <w:pBdr>
        <w:bottom w:val="single" w:sz="2" w:space="0" w:color="auto"/>
      </w:pBdr>
      <w:spacing w:after="120" w:line="240" w:lineRule="auto"/>
    </w:pPr>
    <w:rPr>
      <w:sz w:val="8"/>
    </w:rPr>
  </w:style>
  <w:style w:type="paragraph" w:customStyle="1" w:styleId="sigill">
    <w:name w:val="sigill"/>
    <w:basedOn w:val="Normal"/>
    <w:rsid w:val="00395284"/>
    <w:pPr>
      <w:spacing w:after="280"/>
    </w:pPr>
    <w:rPr>
      <w:rFonts w:ascii="New York" w:hAnsi="New York"/>
      <w:sz w:val="24"/>
    </w:rPr>
  </w:style>
  <w:style w:type="paragraph" w:customStyle="1" w:styleId="Instavd">
    <w:name w:val="Inst./avd."/>
    <w:basedOn w:val="handlggare"/>
    <w:rsid w:val="00395284"/>
  </w:style>
  <w:style w:type="character" w:styleId="Hyperlnk">
    <w:name w:val="Hyperlink"/>
    <w:basedOn w:val="Standardstycketeckensnitt"/>
    <w:rsid w:val="00395284"/>
    <w:rPr>
      <w:color w:val="0000FF"/>
      <w:u w:val="single"/>
    </w:rPr>
  </w:style>
  <w:style w:type="paragraph" w:customStyle="1" w:styleId="rubrik">
    <w:name w:val="rubrik"/>
    <w:basedOn w:val="Rubrik1"/>
    <w:rsid w:val="00395284"/>
    <w:rPr>
      <w:rFonts w:ascii="L Frutiger Light" w:hAnsi="L Frutiger Light"/>
      <w:sz w:val="24"/>
    </w:rPr>
  </w:style>
  <w:style w:type="paragraph" w:styleId="Brdtext">
    <w:name w:val="Body Text"/>
    <w:basedOn w:val="Normal"/>
    <w:rsid w:val="00395284"/>
  </w:style>
  <w:style w:type="paragraph" w:customStyle="1" w:styleId="sidnr">
    <w:name w:val="sidnr"/>
    <w:basedOn w:val="Normal"/>
    <w:rsid w:val="00395284"/>
    <w:pPr>
      <w:jc w:val="right"/>
    </w:pPr>
  </w:style>
  <w:style w:type="paragraph" w:customStyle="1" w:styleId="Brevrubrik">
    <w:name w:val="Brevrubrik"/>
    <w:basedOn w:val="rubrik"/>
    <w:rsid w:val="00395284"/>
    <w:rPr>
      <w:rFonts w:ascii="Frutiger 45 Light" w:hAnsi="Frutiger 45 Light"/>
    </w:rPr>
  </w:style>
  <w:style w:type="paragraph" w:styleId="Ballongtext">
    <w:name w:val="Balloon Text"/>
    <w:basedOn w:val="Normal"/>
    <w:semiHidden/>
    <w:rsid w:val="0081116D"/>
    <w:rPr>
      <w:rFonts w:ascii="Tahoma" w:hAnsi="Tahoma" w:cs="Tahoma"/>
      <w:sz w:val="16"/>
      <w:szCs w:val="16"/>
    </w:rPr>
  </w:style>
  <w:style w:type="table" w:styleId="Tabellrutnt">
    <w:name w:val="Table Grid"/>
    <w:basedOn w:val="Normaltabell"/>
    <w:uiPriority w:val="59"/>
    <w:rsid w:val="00C6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76332"/>
    <w:pPr>
      <w:ind w:left="720"/>
      <w:contextualSpacing/>
    </w:pPr>
  </w:style>
  <w:style w:type="paragraph" w:customStyle="1" w:styleId="bodytext">
    <w:name w:val="bodytext"/>
    <w:basedOn w:val="Normal"/>
    <w:rsid w:val="007802CE"/>
    <w:pPr>
      <w:spacing w:before="100" w:beforeAutospacing="1" w:after="100" w:afterAutospacing="1" w:line="240" w:lineRule="auto"/>
    </w:pPr>
    <w:rPr>
      <w:rFonts w:ascii="Times New Roman" w:hAnsi="Times New Roman"/>
      <w:sz w:val="24"/>
      <w:szCs w:val="24"/>
      <w:lang w:val="sv-SE"/>
    </w:rPr>
  </w:style>
  <w:style w:type="paragraph" w:styleId="Normalwebb">
    <w:name w:val="Normal (Web)"/>
    <w:basedOn w:val="Normal"/>
    <w:uiPriority w:val="99"/>
    <w:semiHidden/>
    <w:unhideWhenUsed/>
    <w:rsid w:val="002D4127"/>
    <w:pPr>
      <w:spacing w:before="100" w:beforeAutospacing="1" w:after="100" w:afterAutospacing="1" w:line="240" w:lineRule="auto"/>
    </w:pPr>
    <w:rPr>
      <w:rFonts w:ascii="Times New Roman" w:eastAsiaTheme="minorEastAsia" w:hAnsi="Times New Roman"/>
      <w:sz w:val="24"/>
      <w:szCs w:val="24"/>
      <w:lang w:val="sv-SE"/>
    </w:rPr>
  </w:style>
  <w:style w:type="character" w:styleId="Kommentarsreferens">
    <w:name w:val="annotation reference"/>
    <w:basedOn w:val="Standardstycketeckensnitt"/>
    <w:uiPriority w:val="99"/>
    <w:semiHidden/>
    <w:unhideWhenUsed/>
    <w:rsid w:val="00E75339"/>
    <w:rPr>
      <w:sz w:val="16"/>
      <w:szCs w:val="16"/>
    </w:rPr>
  </w:style>
  <w:style w:type="paragraph" w:styleId="Kommentarer">
    <w:name w:val="annotation text"/>
    <w:basedOn w:val="Normal"/>
    <w:link w:val="KommentarerChar"/>
    <w:uiPriority w:val="99"/>
    <w:semiHidden/>
    <w:unhideWhenUsed/>
    <w:rsid w:val="00E75339"/>
    <w:pPr>
      <w:spacing w:line="240" w:lineRule="auto"/>
    </w:pPr>
    <w:rPr>
      <w:sz w:val="20"/>
    </w:rPr>
  </w:style>
  <w:style w:type="character" w:customStyle="1" w:styleId="KommentarerChar">
    <w:name w:val="Kommentarer Char"/>
    <w:basedOn w:val="Standardstycketeckensnitt"/>
    <w:link w:val="Kommentarer"/>
    <w:uiPriority w:val="99"/>
    <w:semiHidden/>
    <w:rsid w:val="00E75339"/>
    <w:rPr>
      <w:rFonts w:ascii="AGaramond" w:hAnsi="AGaramond"/>
      <w:lang w:val="en-US" w:eastAsia="sv-SE"/>
    </w:rPr>
  </w:style>
  <w:style w:type="paragraph" w:styleId="Kommentarsmne">
    <w:name w:val="annotation subject"/>
    <w:basedOn w:val="Kommentarer"/>
    <w:next w:val="Kommentarer"/>
    <w:link w:val="KommentarsmneChar"/>
    <w:uiPriority w:val="99"/>
    <w:semiHidden/>
    <w:unhideWhenUsed/>
    <w:rsid w:val="00E75339"/>
    <w:rPr>
      <w:b/>
      <w:bCs/>
    </w:rPr>
  </w:style>
  <w:style w:type="character" w:customStyle="1" w:styleId="KommentarsmneChar">
    <w:name w:val="Kommentarsämne Char"/>
    <w:basedOn w:val="KommentarerChar"/>
    <w:link w:val="Kommentarsmne"/>
    <w:uiPriority w:val="99"/>
    <w:semiHidden/>
    <w:rsid w:val="00E75339"/>
    <w:rPr>
      <w:rFonts w:ascii="AGaramond" w:hAnsi="AGaramond"/>
      <w:b/>
      <w:bCs/>
      <w:lang w:val="en-US" w:eastAsia="sv-SE"/>
    </w:rPr>
  </w:style>
  <w:style w:type="character" w:customStyle="1" w:styleId="SidfotChar">
    <w:name w:val="Sidfot Char"/>
    <w:basedOn w:val="Standardstycketeckensnitt"/>
    <w:link w:val="Sidfot"/>
    <w:uiPriority w:val="99"/>
    <w:rsid w:val="00B179B3"/>
    <w:rPr>
      <w:rFonts w:ascii="Frutiger 45 Light" w:hAnsi="Frutiger 45 Light"/>
      <w:b/>
      <w:bCs/>
      <w:sz w:val="15"/>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677">
      <w:bodyDiv w:val="1"/>
      <w:marLeft w:val="0"/>
      <w:marRight w:val="0"/>
      <w:marTop w:val="0"/>
      <w:marBottom w:val="0"/>
      <w:divBdr>
        <w:top w:val="none" w:sz="0" w:space="0" w:color="auto"/>
        <w:left w:val="none" w:sz="0" w:space="0" w:color="auto"/>
        <w:bottom w:val="none" w:sz="0" w:space="0" w:color="auto"/>
        <w:right w:val="none" w:sz="0" w:space="0" w:color="auto"/>
      </w:divBdr>
    </w:div>
    <w:div w:id="283196954">
      <w:bodyDiv w:val="1"/>
      <w:marLeft w:val="0"/>
      <w:marRight w:val="0"/>
      <w:marTop w:val="0"/>
      <w:marBottom w:val="0"/>
      <w:divBdr>
        <w:top w:val="none" w:sz="0" w:space="0" w:color="auto"/>
        <w:left w:val="none" w:sz="0" w:space="0" w:color="auto"/>
        <w:bottom w:val="none" w:sz="0" w:space="0" w:color="auto"/>
        <w:right w:val="none" w:sz="0" w:space="0" w:color="auto"/>
      </w:divBdr>
    </w:div>
    <w:div w:id="451898436">
      <w:bodyDiv w:val="1"/>
      <w:marLeft w:val="0"/>
      <w:marRight w:val="0"/>
      <w:marTop w:val="0"/>
      <w:marBottom w:val="0"/>
      <w:divBdr>
        <w:top w:val="none" w:sz="0" w:space="0" w:color="auto"/>
        <w:left w:val="none" w:sz="0" w:space="0" w:color="auto"/>
        <w:bottom w:val="none" w:sz="0" w:space="0" w:color="auto"/>
        <w:right w:val="none" w:sz="0" w:space="0" w:color="auto"/>
      </w:divBdr>
    </w:div>
    <w:div w:id="1298678695">
      <w:bodyDiv w:val="1"/>
      <w:marLeft w:val="0"/>
      <w:marRight w:val="0"/>
      <w:marTop w:val="0"/>
      <w:marBottom w:val="0"/>
      <w:divBdr>
        <w:top w:val="none" w:sz="0" w:space="0" w:color="auto"/>
        <w:left w:val="none" w:sz="0" w:space="0" w:color="auto"/>
        <w:bottom w:val="none" w:sz="0" w:space="0" w:color="auto"/>
        <w:right w:val="none" w:sz="0" w:space="0" w:color="auto"/>
      </w:divBdr>
    </w:div>
    <w:div w:id="1567374241">
      <w:bodyDiv w:val="1"/>
      <w:marLeft w:val="0"/>
      <w:marRight w:val="0"/>
      <w:marTop w:val="0"/>
      <w:marBottom w:val="0"/>
      <w:divBdr>
        <w:top w:val="none" w:sz="0" w:space="0" w:color="auto"/>
        <w:left w:val="none" w:sz="0" w:space="0" w:color="auto"/>
        <w:bottom w:val="none" w:sz="0" w:space="0" w:color="auto"/>
        <w:right w:val="none" w:sz="0" w:space="0" w:color="auto"/>
      </w:divBdr>
    </w:div>
    <w:div w:id="18736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6671</Characters>
  <Application>Microsoft Office Word</Application>
  <DocSecurity>0</DocSecurity>
  <Lines>109</Lines>
  <Paragraphs>31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Brevmall</vt:lpstr>
      <vt:lpstr>Brevmall</vt:lpstr>
      <vt:lpstr>Brevmall</vt:lpstr>
    </vt:vector>
  </TitlesOfParts>
  <Company>Lunds universitet</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Elisabeth Kvarnström</cp:lastModifiedBy>
  <cp:revision>2</cp:revision>
  <cp:lastPrinted>2017-01-03T09:38:00Z</cp:lastPrinted>
  <dcterms:created xsi:type="dcterms:W3CDTF">2017-10-09T09:39:00Z</dcterms:created>
  <dcterms:modified xsi:type="dcterms:W3CDTF">2017-10-09T09:39:00Z</dcterms:modified>
</cp:coreProperties>
</file>